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277" w:rsidRDefault="001A4FBF" w:rsidP="001A4FBF">
      <w:pPr>
        <w:tabs>
          <w:tab w:val="right" w:pos="9070"/>
        </w:tabs>
        <w:spacing w:after="0" w:line="288" w:lineRule="auto"/>
        <w:jc w:val="left"/>
        <w:rPr>
          <w:rFonts w:ascii="Arial" w:eastAsia="Calibri" w:hAnsi="Arial" w:cs="Arial"/>
          <w:color w:val="00000A"/>
          <w:sz w:val="20"/>
          <w:szCs w:val="20"/>
        </w:rPr>
      </w:pPr>
      <w:r>
        <w:rPr>
          <w:rFonts w:ascii="Arial" w:eastAsia="Calibri" w:hAnsi="Arial" w:cs="Arial"/>
          <w:i/>
          <w:color w:val="00000A"/>
          <w:sz w:val="20"/>
          <w:szCs w:val="20"/>
        </w:rPr>
        <w:tab/>
      </w:r>
      <w:r w:rsidRPr="001A4FBF">
        <w:rPr>
          <w:rFonts w:ascii="Arial" w:eastAsia="Calibri" w:hAnsi="Arial" w:cs="Arial"/>
          <w:i/>
          <w:color w:val="00000A"/>
          <w:sz w:val="20"/>
          <w:szCs w:val="20"/>
        </w:rPr>
        <w:t xml:space="preserve">Załącznik nr </w:t>
      </w:r>
      <w:r>
        <w:rPr>
          <w:rFonts w:ascii="Arial" w:eastAsia="Calibri" w:hAnsi="Arial" w:cs="Arial"/>
          <w:i/>
          <w:color w:val="00000A"/>
          <w:sz w:val="20"/>
          <w:szCs w:val="20"/>
        </w:rPr>
        <w:t>2</w:t>
      </w:r>
      <w:r w:rsidRPr="001A4FBF">
        <w:rPr>
          <w:rFonts w:ascii="Arial" w:eastAsia="Calibri" w:hAnsi="Arial" w:cs="Arial"/>
          <w:i/>
          <w:color w:val="00000A"/>
          <w:sz w:val="20"/>
          <w:szCs w:val="20"/>
        </w:rPr>
        <w:t xml:space="preserve"> do zapytania ofertowego</w:t>
      </w:r>
      <w:r w:rsidRPr="001A4FBF">
        <w:rPr>
          <w:rFonts w:ascii="Arial" w:eastAsia="Calibri" w:hAnsi="Arial" w:cs="Arial"/>
          <w:color w:val="00000A"/>
          <w:sz w:val="20"/>
          <w:szCs w:val="20"/>
        </w:rPr>
        <w:tab/>
      </w:r>
    </w:p>
    <w:p w:rsidR="001A4FBF" w:rsidRPr="001A4FBF" w:rsidRDefault="00070277" w:rsidP="001A4FBF">
      <w:pPr>
        <w:tabs>
          <w:tab w:val="right" w:pos="9070"/>
        </w:tabs>
        <w:spacing w:after="0" w:line="288" w:lineRule="auto"/>
        <w:jc w:val="left"/>
        <w:rPr>
          <w:rFonts w:ascii="Arial" w:eastAsia="Calibri" w:hAnsi="Arial" w:cs="Arial"/>
          <w:color w:val="00000A"/>
          <w:sz w:val="20"/>
          <w:szCs w:val="20"/>
        </w:rPr>
      </w:pPr>
      <w:r>
        <w:rPr>
          <w:rFonts w:ascii="Arial" w:eastAsia="Calibri" w:hAnsi="Arial" w:cs="Arial"/>
          <w:color w:val="00000A"/>
          <w:sz w:val="20"/>
          <w:szCs w:val="20"/>
        </w:rPr>
        <w:tab/>
      </w:r>
      <w:r w:rsidR="001A4FBF">
        <w:rPr>
          <w:rFonts w:ascii="Arial" w:eastAsia="Calibri" w:hAnsi="Arial" w:cs="Arial"/>
          <w:i/>
          <w:color w:val="00000A"/>
          <w:sz w:val="20"/>
          <w:szCs w:val="20"/>
        </w:rPr>
        <w:t>Projekt umowy</w:t>
      </w:r>
    </w:p>
    <w:p w:rsidR="001A4FBF" w:rsidRDefault="001A4FBF" w:rsidP="002F6CC5">
      <w:pPr>
        <w:shd w:val="clear" w:color="auto" w:fill="FFFFFF"/>
        <w:spacing w:after="0" w:line="288" w:lineRule="auto"/>
        <w:jc w:val="center"/>
        <w:rPr>
          <w:rFonts w:ascii="Calibri" w:hAnsi="Calibri" w:cs="Calibri"/>
          <w:b/>
          <w:spacing w:val="-10"/>
        </w:rPr>
      </w:pPr>
    </w:p>
    <w:p w:rsidR="001A4FBF" w:rsidRDefault="001A4FBF" w:rsidP="002F6CC5">
      <w:pPr>
        <w:shd w:val="clear" w:color="auto" w:fill="FFFFFF"/>
        <w:spacing w:after="0" w:line="288" w:lineRule="auto"/>
        <w:jc w:val="center"/>
        <w:rPr>
          <w:rFonts w:ascii="Calibri" w:hAnsi="Calibri" w:cs="Calibri"/>
          <w:b/>
          <w:spacing w:val="-10"/>
        </w:rPr>
      </w:pPr>
    </w:p>
    <w:p w:rsidR="002F6CC5" w:rsidRPr="002F6CC5" w:rsidRDefault="002F6CC5" w:rsidP="002F6CC5">
      <w:pPr>
        <w:shd w:val="clear" w:color="auto" w:fill="FFFFFF"/>
        <w:spacing w:after="0" w:line="288" w:lineRule="auto"/>
        <w:jc w:val="center"/>
        <w:rPr>
          <w:rFonts w:ascii="Calibri" w:hAnsi="Calibri" w:cs="Calibri"/>
          <w:b/>
          <w:spacing w:val="-10"/>
        </w:rPr>
      </w:pPr>
      <w:r w:rsidRPr="002F6CC5">
        <w:rPr>
          <w:rFonts w:ascii="Calibri" w:hAnsi="Calibri" w:cs="Calibri"/>
          <w:b/>
          <w:spacing w:val="-10"/>
        </w:rPr>
        <w:t>UMOWA nr _____________________</w:t>
      </w:r>
    </w:p>
    <w:p w:rsidR="002F6CC5" w:rsidRPr="002F6CC5" w:rsidRDefault="002F6CC5" w:rsidP="002F6CC5">
      <w:pPr>
        <w:shd w:val="clear" w:color="auto" w:fill="FFFFFF"/>
        <w:spacing w:after="0" w:line="288" w:lineRule="auto"/>
        <w:ind w:left="3859"/>
        <w:rPr>
          <w:rFonts w:ascii="Calibri" w:hAnsi="Calibri" w:cs="Calibri"/>
        </w:rPr>
      </w:pPr>
    </w:p>
    <w:p w:rsidR="002F6CC5" w:rsidRPr="002F6CC5" w:rsidRDefault="002F6CC5" w:rsidP="002F6CC5">
      <w:pPr>
        <w:pBdr>
          <w:top w:val="nil"/>
          <w:left w:val="nil"/>
          <w:bottom w:val="nil"/>
          <w:right w:val="nil"/>
          <w:between w:val="nil"/>
          <w:bar w:val="nil"/>
        </w:pBdr>
        <w:spacing w:after="0" w:line="288" w:lineRule="auto"/>
        <w:rPr>
          <w:rFonts w:ascii="Calibri" w:eastAsia="Arial Unicode MS" w:hAnsi="Calibri" w:cs="Calibri"/>
          <w:color w:val="000000"/>
          <w:u w:color="000000"/>
          <w:bdr w:val="nil"/>
        </w:rPr>
      </w:pPr>
      <w:r w:rsidRPr="002F6CC5">
        <w:rPr>
          <w:rFonts w:ascii="Calibri" w:eastAsia="Arial Unicode MS" w:hAnsi="Calibri" w:cs="Calibri"/>
          <w:color w:val="000000"/>
          <w:u w:color="000000"/>
          <w:bdr w:val="nil"/>
        </w:rPr>
        <w:t xml:space="preserve">zawarta w dniu </w:t>
      </w:r>
      <w:r>
        <w:rPr>
          <w:rFonts w:ascii="Calibri" w:eastAsia="Arial Unicode MS" w:hAnsi="Calibri" w:cs="Calibri"/>
          <w:color w:val="000000"/>
          <w:u w:color="000000"/>
          <w:bdr w:val="nil"/>
        </w:rPr>
        <w:t>__</w:t>
      </w:r>
      <w:r w:rsidRPr="002F6CC5">
        <w:rPr>
          <w:rFonts w:ascii="Calibri" w:eastAsia="Arial Unicode MS" w:hAnsi="Calibri" w:cs="Calibri"/>
          <w:color w:val="000000"/>
          <w:u w:color="000000"/>
          <w:bdr w:val="nil"/>
        </w:rPr>
        <w:t>.1</w:t>
      </w:r>
      <w:r w:rsidR="00CA3E6E">
        <w:rPr>
          <w:rFonts w:ascii="Calibri" w:eastAsia="Arial Unicode MS" w:hAnsi="Calibri" w:cs="Calibri"/>
          <w:color w:val="000000"/>
          <w:u w:color="000000"/>
          <w:bdr w:val="nil"/>
        </w:rPr>
        <w:t>0</w:t>
      </w:r>
      <w:r w:rsidRPr="002F6CC5">
        <w:rPr>
          <w:rFonts w:ascii="Calibri" w:eastAsia="Arial Unicode MS" w:hAnsi="Calibri" w:cs="Calibri"/>
          <w:color w:val="000000"/>
          <w:u w:color="000000"/>
          <w:bdr w:val="nil"/>
        </w:rPr>
        <w:t>. 201</w:t>
      </w:r>
      <w:r w:rsidR="00604705">
        <w:rPr>
          <w:rFonts w:ascii="Calibri" w:eastAsia="Arial Unicode MS" w:hAnsi="Calibri" w:cs="Calibri"/>
          <w:color w:val="000000"/>
          <w:u w:color="000000"/>
          <w:bdr w:val="nil"/>
        </w:rPr>
        <w:t>9</w:t>
      </w:r>
      <w:r w:rsidRPr="002F6CC5">
        <w:rPr>
          <w:rFonts w:ascii="Calibri" w:eastAsia="Arial Unicode MS" w:hAnsi="Calibri" w:cs="Calibri"/>
          <w:color w:val="000000"/>
          <w:u w:color="000000"/>
          <w:bdr w:val="nil"/>
        </w:rPr>
        <w:t xml:space="preserve"> r. w </w:t>
      </w:r>
      <w:r w:rsidR="00604705">
        <w:rPr>
          <w:rFonts w:ascii="Calibri" w:eastAsia="Arial Unicode MS" w:hAnsi="Calibri" w:cs="Calibri"/>
          <w:color w:val="000000"/>
          <w:u w:color="000000"/>
          <w:bdr w:val="nil"/>
        </w:rPr>
        <w:t>Gminnym Ośrodku Kultury</w:t>
      </w:r>
      <w:r w:rsidRPr="002F6CC5">
        <w:rPr>
          <w:rFonts w:ascii="Calibri" w:eastAsia="Arial Unicode MS" w:hAnsi="Calibri" w:cs="Calibri"/>
          <w:color w:val="000000"/>
          <w:u w:color="000000"/>
          <w:bdr w:val="nil"/>
        </w:rPr>
        <w:t>, pomiędzy:</w:t>
      </w:r>
    </w:p>
    <w:p w:rsidR="002F6CC5" w:rsidRPr="002F6CC5" w:rsidRDefault="002F6CC5" w:rsidP="002F6CC5">
      <w:pPr>
        <w:pBdr>
          <w:top w:val="nil"/>
          <w:left w:val="nil"/>
          <w:bottom w:val="nil"/>
          <w:right w:val="nil"/>
          <w:between w:val="nil"/>
          <w:bar w:val="nil"/>
        </w:pBdr>
        <w:spacing w:after="0" w:line="288" w:lineRule="auto"/>
        <w:ind w:right="1"/>
        <w:rPr>
          <w:rFonts w:ascii="Calibri" w:eastAsia="Arial Unicode MS" w:hAnsi="Calibri" w:cs="Calibri"/>
          <w:b/>
          <w:bCs/>
          <w:color w:val="000000"/>
          <w:u w:color="000000"/>
          <w:bdr w:val="nil"/>
        </w:rPr>
      </w:pPr>
    </w:p>
    <w:p w:rsidR="002F6CC5" w:rsidRPr="002F6CC5" w:rsidRDefault="00604705" w:rsidP="002F6CC5">
      <w:pPr>
        <w:pBdr>
          <w:top w:val="nil"/>
          <w:left w:val="nil"/>
          <w:bottom w:val="nil"/>
          <w:right w:val="nil"/>
          <w:between w:val="nil"/>
          <w:bar w:val="nil"/>
        </w:pBdr>
        <w:spacing w:after="0" w:line="288" w:lineRule="auto"/>
        <w:ind w:right="1"/>
        <w:rPr>
          <w:rFonts w:ascii="Calibri" w:eastAsia="Verdana" w:hAnsi="Calibri" w:cs="Calibri"/>
          <w:color w:val="000000"/>
          <w:u w:color="000000"/>
          <w:bdr w:val="nil"/>
        </w:rPr>
      </w:pPr>
      <w:r>
        <w:rPr>
          <w:rFonts w:ascii="Calibri" w:eastAsia="Arial Unicode MS" w:hAnsi="Calibri" w:cs="Calibri"/>
          <w:b/>
          <w:bCs/>
          <w:color w:val="000000"/>
          <w:u w:color="000000"/>
          <w:bdr w:val="nil"/>
        </w:rPr>
        <w:t>Gminnym Ośrodku Kultury</w:t>
      </w:r>
      <w:r w:rsidR="002F6CC5" w:rsidRPr="002F6CC5">
        <w:rPr>
          <w:rFonts w:ascii="Calibri" w:eastAsia="Arial Unicode MS" w:hAnsi="Calibri" w:cs="Calibri"/>
          <w:b/>
          <w:bCs/>
          <w:color w:val="000000"/>
          <w:u w:color="000000"/>
          <w:bdr w:val="nil"/>
        </w:rPr>
        <w:t xml:space="preserve"> </w:t>
      </w:r>
      <w:r w:rsidR="002F6CC5" w:rsidRPr="002F6CC5">
        <w:rPr>
          <w:rFonts w:ascii="Calibri" w:eastAsia="Arial Unicode MS" w:hAnsi="Calibri" w:cs="Calibri"/>
          <w:color w:val="000000"/>
          <w:u w:color="000000"/>
          <w:bdr w:val="nil"/>
        </w:rPr>
        <w:t xml:space="preserve">z siedzibą w Będzinie, 76-037 Będzino </w:t>
      </w:r>
      <w:r>
        <w:rPr>
          <w:rFonts w:ascii="Calibri" w:eastAsia="Arial Unicode MS" w:hAnsi="Calibri" w:cs="Calibri"/>
          <w:color w:val="000000"/>
          <w:u w:color="000000"/>
          <w:bdr w:val="nil"/>
        </w:rPr>
        <w:t>21</w:t>
      </w:r>
      <w:r w:rsidR="002F6CC5" w:rsidRPr="002F6CC5">
        <w:rPr>
          <w:rFonts w:ascii="Calibri" w:eastAsia="Arial Unicode MS" w:hAnsi="Calibri" w:cs="Calibri"/>
          <w:color w:val="000000"/>
          <w:u w:color="000000"/>
          <w:bdr w:val="nil"/>
        </w:rPr>
        <w:t xml:space="preserve">, </w:t>
      </w:r>
      <w:r w:rsidRPr="00604705">
        <w:rPr>
          <w:rFonts w:ascii="Calibri" w:eastAsia="Arial Unicode MS" w:hAnsi="Calibri" w:cs="Calibri"/>
          <w:color w:val="000000"/>
          <w:u w:color="000000"/>
          <w:bdr w:val="nil"/>
        </w:rPr>
        <w:t>NIP 499 055 17 40</w:t>
      </w:r>
      <w:r w:rsidR="002F6CC5" w:rsidRPr="002F6CC5">
        <w:rPr>
          <w:rFonts w:ascii="Calibri" w:eastAsia="Arial Unicode MS" w:hAnsi="Calibri" w:cs="Calibri"/>
          <w:color w:val="000000"/>
          <w:u w:color="000000"/>
          <w:bdr w:val="nil"/>
        </w:rPr>
        <w:t>,  reprezentowan</w:t>
      </w:r>
      <w:r>
        <w:rPr>
          <w:rFonts w:ascii="Calibri" w:eastAsia="Arial Unicode MS" w:hAnsi="Calibri" w:cs="Calibri"/>
          <w:color w:val="000000"/>
          <w:u w:color="000000"/>
          <w:bdr w:val="nil"/>
        </w:rPr>
        <w:t>ym</w:t>
      </w:r>
      <w:r w:rsidR="002F6CC5" w:rsidRPr="002F6CC5">
        <w:rPr>
          <w:rFonts w:ascii="Calibri" w:eastAsia="Verdana" w:hAnsi="Calibri" w:cs="Calibri"/>
          <w:color w:val="000000"/>
          <w:u w:color="000000"/>
          <w:bdr w:val="nil"/>
        </w:rPr>
        <w:t xml:space="preserve"> przez:</w:t>
      </w:r>
    </w:p>
    <w:p w:rsidR="002F6CC5" w:rsidRPr="002F6CC5" w:rsidRDefault="00604705" w:rsidP="002F6CC5">
      <w:pPr>
        <w:pBdr>
          <w:top w:val="nil"/>
          <w:left w:val="nil"/>
          <w:bottom w:val="nil"/>
          <w:right w:val="nil"/>
          <w:between w:val="nil"/>
          <w:bar w:val="nil"/>
        </w:pBdr>
        <w:spacing w:after="0" w:line="288" w:lineRule="auto"/>
        <w:rPr>
          <w:rFonts w:ascii="Calibri" w:eastAsia="Verdana" w:hAnsi="Calibri" w:cs="Calibri"/>
          <w:color w:val="000000"/>
          <w:u w:color="000000"/>
          <w:bdr w:val="nil"/>
        </w:rPr>
      </w:pPr>
      <w:r w:rsidRPr="00177E5D">
        <w:rPr>
          <w:rFonts w:ascii="Calibri" w:eastAsia="Arial Unicode MS" w:hAnsi="Calibri" w:cs="Calibri"/>
          <w:b/>
          <w:color w:val="000000"/>
          <w:u w:color="000000"/>
          <w:bdr w:val="nil"/>
        </w:rPr>
        <w:t>Jerzy Łuczak</w:t>
      </w:r>
      <w:r w:rsidR="002F6CC5" w:rsidRPr="002F6CC5">
        <w:rPr>
          <w:rFonts w:ascii="Calibri" w:eastAsia="Arial Unicode MS" w:hAnsi="Calibri" w:cs="Calibri"/>
          <w:bCs/>
          <w:color w:val="000000"/>
          <w:u w:color="000000"/>
          <w:bdr w:val="nil"/>
        </w:rPr>
        <w:t xml:space="preserve"> – </w:t>
      </w:r>
      <w:r>
        <w:rPr>
          <w:rFonts w:ascii="Calibri" w:eastAsia="Arial Unicode MS" w:hAnsi="Calibri" w:cs="Calibri"/>
          <w:bCs/>
          <w:color w:val="000000"/>
          <w:u w:color="000000"/>
          <w:bdr w:val="nil"/>
        </w:rPr>
        <w:t>Dyrektor Gminnego Ośrodka Kultury</w:t>
      </w:r>
    </w:p>
    <w:p w:rsidR="002F6CC5" w:rsidRPr="002F6CC5" w:rsidRDefault="002F6CC5" w:rsidP="002F6CC5">
      <w:pPr>
        <w:pBdr>
          <w:top w:val="nil"/>
          <w:left w:val="nil"/>
          <w:bottom w:val="nil"/>
          <w:right w:val="nil"/>
          <w:between w:val="nil"/>
          <w:bar w:val="nil"/>
        </w:pBdr>
        <w:spacing w:after="0" w:line="288" w:lineRule="auto"/>
        <w:rPr>
          <w:rFonts w:ascii="Calibri" w:eastAsia="Arial Unicode MS" w:hAnsi="Calibri" w:cs="Calibri"/>
          <w:color w:val="000000"/>
          <w:u w:color="000000"/>
          <w:bdr w:val="nil"/>
        </w:rPr>
      </w:pPr>
      <w:r w:rsidRPr="002F6CC5">
        <w:rPr>
          <w:rFonts w:ascii="Calibri" w:eastAsia="Arial Unicode MS" w:hAnsi="Calibri" w:cs="Calibri"/>
          <w:color w:val="000000"/>
          <w:u w:color="000000"/>
          <w:bdr w:val="nil"/>
        </w:rPr>
        <w:t xml:space="preserve">zwaną w dalszej części </w:t>
      </w:r>
      <w:r w:rsidRPr="002F6CC5">
        <w:rPr>
          <w:rFonts w:ascii="Calibri" w:eastAsia="Arial Unicode MS" w:hAnsi="Calibri" w:cs="Calibri"/>
          <w:b/>
          <w:color w:val="000000"/>
          <w:u w:color="000000"/>
          <w:bdr w:val="nil"/>
        </w:rPr>
        <w:t>Zamawiającym</w:t>
      </w:r>
      <w:r w:rsidRPr="002F6CC5">
        <w:rPr>
          <w:rFonts w:ascii="Calibri" w:eastAsia="Arial Unicode MS" w:hAnsi="Calibri" w:cs="Calibri"/>
          <w:color w:val="000000"/>
          <w:u w:color="000000"/>
          <w:bdr w:val="nil"/>
        </w:rPr>
        <w:t>,</w:t>
      </w:r>
    </w:p>
    <w:p w:rsidR="00DF6BC2" w:rsidRPr="002F6CC5" w:rsidRDefault="00B97CE9" w:rsidP="002F6CC5">
      <w:pPr>
        <w:spacing w:after="0" w:line="288" w:lineRule="auto"/>
        <w:rPr>
          <w:rFonts w:ascii="Calibri" w:hAnsi="Calibri" w:cs="Calibri"/>
          <w:b/>
          <w:bCs/>
        </w:rPr>
      </w:pPr>
      <w:r w:rsidRPr="002F6CC5">
        <w:rPr>
          <w:rFonts w:ascii="Calibri" w:hAnsi="Calibri" w:cs="Calibri"/>
          <w:b/>
          <w:bCs/>
        </w:rPr>
        <w:t>a</w:t>
      </w:r>
    </w:p>
    <w:p w:rsidR="00BF785C" w:rsidRPr="002F6CC5" w:rsidRDefault="00604705" w:rsidP="002F6CC5">
      <w:pPr>
        <w:spacing w:after="0" w:line="288" w:lineRule="auto"/>
        <w:rPr>
          <w:rFonts w:ascii="Calibri" w:hAnsi="Calibri" w:cs="Calibri"/>
        </w:rPr>
      </w:pPr>
      <w:r>
        <w:rPr>
          <w:rFonts w:ascii="Calibri" w:hAnsi="Calibri" w:cs="Calibri"/>
          <w:b/>
        </w:rPr>
        <w:t>………………………..</w:t>
      </w:r>
      <w:r w:rsidR="002F6CC5" w:rsidRPr="002F6CC5">
        <w:rPr>
          <w:rFonts w:ascii="Calibri" w:hAnsi="Calibri" w:cs="Calibri"/>
        </w:rPr>
        <w:t xml:space="preserve"> z siedzibą w </w:t>
      </w:r>
      <w:r>
        <w:rPr>
          <w:rFonts w:ascii="Calibri" w:hAnsi="Calibri" w:cs="Calibri"/>
        </w:rPr>
        <w:t>………………………</w:t>
      </w:r>
      <w:r w:rsidR="002F6CC5" w:rsidRPr="002F6CC5">
        <w:rPr>
          <w:rFonts w:ascii="Calibri" w:hAnsi="Calibri" w:cs="Calibri"/>
        </w:rPr>
        <w:t xml:space="preserve"> przy ul. </w:t>
      </w:r>
      <w:r>
        <w:rPr>
          <w:rFonts w:ascii="Calibri" w:hAnsi="Calibri" w:cs="Calibri"/>
        </w:rPr>
        <w:t>…………………</w:t>
      </w:r>
      <w:r w:rsidR="00BF785C" w:rsidRPr="002F6CC5">
        <w:rPr>
          <w:rFonts w:ascii="Calibri" w:hAnsi="Calibri" w:cs="Calibri"/>
        </w:rPr>
        <w:t xml:space="preserve"> (PESEL </w:t>
      </w:r>
      <w:r>
        <w:rPr>
          <w:rFonts w:ascii="Calibri" w:hAnsi="Calibri" w:cs="Calibri"/>
        </w:rPr>
        <w:t>…………………………</w:t>
      </w:r>
      <w:r w:rsidR="00BF785C" w:rsidRPr="002F6CC5">
        <w:rPr>
          <w:rFonts w:ascii="Calibri" w:hAnsi="Calibri" w:cs="Calibri"/>
        </w:rPr>
        <w:t xml:space="preserve">, </w:t>
      </w:r>
      <w:r w:rsidR="002F6CC5" w:rsidRPr="002F6CC5">
        <w:rPr>
          <w:rFonts w:ascii="Calibri" w:hAnsi="Calibri" w:cs="Calibri"/>
        </w:rPr>
        <w:t xml:space="preserve">NIP </w:t>
      </w:r>
      <w:r>
        <w:rPr>
          <w:rFonts w:ascii="Calibri" w:hAnsi="Calibri" w:cs="Calibri"/>
        </w:rPr>
        <w:t>……………………………</w:t>
      </w:r>
      <w:r w:rsidR="002F6CC5" w:rsidRPr="002F6CC5">
        <w:rPr>
          <w:rFonts w:ascii="Calibri" w:hAnsi="Calibri" w:cs="Calibri"/>
        </w:rPr>
        <w:t xml:space="preserve">, Regon </w:t>
      </w:r>
      <w:r>
        <w:rPr>
          <w:rFonts w:ascii="Calibri" w:hAnsi="Calibri" w:cs="Calibri"/>
        </w:rPr>
        <w:t>…………………….</w:t>
      </w:r>
      <w:r w:rsidR="00BF785C" w:rsidRPr="002F6CC5">
        <w:rPr>
          <w:rFonts w:ascii="Calibri" w:hAnsi="Calibri" w:cs="Calibri"/>
        </w:rPr>
        <w:t>)</w:t>
      </w:r>
    </w:p>
    <w:p w:rsidR="00BF785C" w:rsidRPr="002F6CC5" w:rsidRDefault="00BF785C" w:rsidP="002F6CC5">
      <w:pPr>
        <w:spacing w:after="0" w:line="288" w:lineRule="auto"/>
        <w:rPr>
          <w:rFonts w:ascii="Calibri" w:hAnsi="Calibri" w:cs="Calibri"/>
        </w:rPr>
      </w:pPr>
      <w:r w:rsidRPr="002F6CC5">
        <w:rPr>
          <w:rFonts w:ascii="Calibri" w:hAnsi="Calibri" w:cs="Calibri"/>
        </w:rPr>
        <w:t>zwanym w dalszej części Wykonawcą,</w:t>
      </w:r>
    </w:p>
    <w:p w:rsidR="00BF785C" w:rsidRPr="002F6CC5" w:rsidRDefault="00BF785C" w:rsidP="002F6CC5">
      <w:pPr>
        <w:spacing w:after="0" w:line="288" w:lineRule="auto"/>
        <w:rPr>
          <w:rFonts w:ascii="Calibri" w:eastAsia="Verdana" w:hAnsi="Calibri" w:cs="Calibri"/>
        </w:rPr>
      </w:pPr>
    </w:p>
    <w:p w:rsidR="002F6CC5" w:rsidRPr="002F6CC5" w:rsidRDefault="002F6CC5" w:rsidP="002F6CC5">
      <w:pPr>
        <w:pBdr>
          <w:top w:val="nil"/>
          <w:left w:val="nil"/>
          <w:bottom w:val="nil"/>
          <w:right w:val="nil"/>
          <w:between w:val="nil"/>
          <w:bar w:val="nil"/>
        </w:pBdr>
        <w:spacing w:after="0" w:line="288" w:lineRule="auto"/>
        <w:rPr>
          <w:rFonts w:ascii="Calibri" w:eastAsia="Arial Unicode MS" w:hAnsi="Calibri" w:cs="Calibri"/>
          <w:bCs/>
          <w:color w:val="000000"/>
          <w:u w:color="000000"/>
          <w:bdr w:val="nil"/>
        </w:rPr>
      </w:pPr>
      <w:r w:rsidRPr="002F6CC5">
        <w:rPr>
          <w:rFonts w:ascii="Calibri" w:eastAsia="Arial Unicode MS" w:hAnsi="Calibri" w:cs="Calibri"/>
          <w:color w:val="000000"/>
          <w:u w:color="000000"/>
          <w:bdr w:val="nil"/>
        </w:rPr>
        <w:t xml:space="preserve">łącznie zwane dalej </w:t>
      </w:r>
      <w:r w:rsidRPr="002F6CC5">
        <w:rPr>
          <w:rFonts w:ascii="Calibri" w:eastAsia="Arial Unicode MS" w:hAnsi="Calibri" w:cs="Calibri"/>
          <w:b/>
          <w:bCs/>
          <w:color w:val="000000"/>
          <w:u w:color="000000"/>
          <w:bdr w:val="nil"/>
        </w:rPr>
        <w:t>Stronami</w:t>
      </w:r>
      <w:r w:rsidRPr="002F6CC5">
        <w:rPr>
          <w:rFonts w:ascii="Calibri" w:eastAsia="Arial Unicode MS" w:hAnsi="Calibri" w:cs="Calibri"/>
          <w:bCs/>
          <w:color w:val="000000"/>
          <w:u w:color="000000"/>
          <w:bdr w:val="nil"/>
        </w:rPr>
        <w:t>,</w:t>
      </w:r>
    </w:p>
    <w:p w:rsidR="002F6CC5" w:rsidRPr="002F6CC5" w:rsidRDefault="002F6CC5" w:rsidP="002F6CC5">
      <w:pPr>
        <w:pBdr>
          <w:top w:val="nil"/>
          <w:left w:val="nil"/>
          <w:bottom w:val="nil"/>
          <w:right w:val="nil"/>
          <w:between w:val="nil"/>
          <w:bar w:val="nil"/>
        </w:pBdr>
        <w:spacing w:after="0" w:line="288" w:lineRule="auto"/>
        <w:rPr>
          <w:rFonts w:ascii="Calibri" w:eastAsia="Verdana" w:hAnsi="Calibri" w:cs="Calibri"/>
          <w:color w:val="000000"/>
          <w:u w:color="000000"/>
          <w:bdr w:val="nil"/>
        </w:rPr>
      </w:pPr>
    </w:p>
    <w:p w:rsidR="002F6CC5" w:rsidRPr="002F6CC5" w:rsidRDefault="002F6CC5" w:rsidP="002F6CC5">
      <w:pPr>
        <w:shd w:val="clear" w:color="auto" w:fill="FFFFFF"/>
        <w:spacing w:after="0" w:line="288" w:lineRule="auto"/>
        <w:rPr>
          <w:rFonts w:ascii="Calibri" w:hAnsi="Calibri" w:cs="Calibri"/>
        </w:rPr>
      </w:pPr>
      <w:r w:rsidRPr="002F6CC5">
        <w:rPr>
          <w:rFonts w:ascii="Calibri" w:hAnsi="Calibri" w:cs="Calibri"/>
        </w:rPr>
        <w:t>W związku z zakończeniem postępowania prowadzonego w trybie rozeznania cenowego</w:t>
      </w:r>
      <w:r w:rsidR="00604705">
        <w:rPr>
          <w:rFonts w:ascii="Calibri" w:hAnsi="Calibri" w:cs="Calibri"/>
        </w:rPr>
        <w:t xml:space="preserve"> </w:t>
      </w:r>
      <w:r w:rsidRPr="002F6CC5">
        <w:rPr>
          <w:rFonts w:ascii="Calibri" w:hAnsi="Calibri" w:cs="Calibri"/>
        </w:rPr>
        <w:t>oraz mając na uwadze treść art. 4 pkt 8) ustawy z dnia 29 stycznia 2004 r. Prawo zamówień publicznych (</w:t>
      </w:r>
      <w:r w:rsidR="00EA6C99">
        <w:rPr>
          <w:rFonts w:ascii="Calibri" w:hAnsi="Calibri" w:cs="Calibri"/>
        </w:rPr>
        <w:t xml:space="preserve"> </w:t>
      </w:r>
      <w:r w:rsidRPr="002F6CC5">
        <w:rPr>
          <w:rFonts w:ascii="Calibri" w:hAnsi="Calibri" w:cs="Calibri"/>
        </w:rPr>
        <w:t xml:space="preserve">Dz. U. </w:t>
      </w:r>
      <w:r w:rsidR="00EA6C99">
        <w:rPr>
          <w:rFonts w:ascii="Calibri" w:hAnsi="Calibri" w:cs="Calibri"/>
        </w:rPr>
        <w:t xml:space="preserve">z 2018.1986 </w:t>
      </w:r>
      <w:proofErr w:type="spellStart"/>
      <w:r w:rsidR="00EA6C99">
        <w:rPr>
          <w:rFonts w:ascii="Calibri" w:hAnsi="Calibri" w:cs="Calibri"/>
        </w:rPr>
        <w:t>t.j</w:t>
      </w:r>
      <w:proofErr w:type="spellEnd"/>
      <w:r w:rsidR="00EA6C99">
        <w:rPr>
          <w:rFonts w:ascii="Calibri" w:hAnsi="Calibri" w:cs="Calibri"/>
        </w:rPr>
        <w:t>.</w:t>
      </w:r>
      <w:r w:rsidRPr="002F6CC5">
        <w:rPr>
          <w:rFonts w:ascii="Calibri" w:hAnsi="Calibri" w:cs="Calibri"/>
        </w:rPr>
        <w:t xml:space="preserve"> z </w:t>
      </w:r>
      <w:proofErr w:type="spellStart"/>
      <w:r w:rsidRPr="002F6CC5">
        <w:rPr>
          <w:rFonts w:ascii="Calibri" w:hAnsi="Calibri" w:cs="Calibri"/>
        </w:rPr>
        <w:t>późn</w:t>
      </w:r>
      <w:proofErr w:type="spellEnd"/>
      <w:r w:rsidRPr="002F6CC5">
        <w:rPr>
          <w:rFonts w:ascii="Calibri" w:hAnsi="Calibri" w:cs="Calibri"/>
        </w:rPr>
        <w:t xml:space="preserve">. zm.) </w:t>
      </w:r>
    </w:p>
    <w:p w:rsidR="002F6CC5" w:rsidRPr="002F6CC5" w:rsidRDefault="002F6CC5" w:rsidP="002F6CC5">
      <w:pPr>
        <w:shd w:val="clear" w:color="auto" w:fill="FFFFFF"/>
        <w:spacing w:after="0" w:line="288" w:lineRule="auto"/>
        <w:rPr>
          <w:rFonts w:ascii="Calibri" w:hAnsi="Calibri" w:cs="Calibri"/>
        </w:rPr>
      </w:pPr>
      <w:r w:rsidRPr="002F6CC5">
        <w:rPr>
          <w:rFonts w:ascii="Calibri" w:hAnsi="Calibri" w:cs="Calibri"/>
        </w:rPr>
        <w:t>Strony zawierają umowę o następującej treści:</w:t>
      </w:r>
      <w:r w:rsidRPr="002F6CC5">
        <w:rPr>
          <w:rFonts w:ascii="Calibri" w:hAnsi="Calibri" w:cs="Calibri"/>
        </w:rPr>
        <w:tab/>
      </w:r>
    </w:p>
    <w:p w:rsidR="00DF6BC2" w:rsidRPr="002F6CC5" w:rsidRDefault="00DF6BC2" w:rsidP="002F6CC5">
      <w:pPr>
        <w:spacing w:after="0" w:line="288" w:lineRule="auto"/>
        <w:rPr>
          <w:rFonts w:ascii="Calibri" w:eastAsia="Verdana" w:hAnsi="Calibri" w:cs="Calibri"/>
        </w:rPr>
      </w:pPr>
    </w:p>
    <w:p w:rsidR="00DF6BC2" w:rsidRPr="002F6CC5" w:rsidRDefault="00B97CE9" w:rsidP="002F6CC5">
      <w:pPr>
        <w:keepNext/>
        <w:keepLines/>
        <w:spacing w:after="0" w:line="288" w:lineRule="auto"/>
        <w:jc w:val="center"/>
        <w:rPr>
          <w:rFonts w:ascii="Calibri" w:eastAsia="Verdana" w:hAnsi="Calibri" w:cs="Calibri"/>
          <w:b/>
          <w:bCs/>
        </w:rPr>
      </w:pPr>
      <w:r w:rsidRPr="002F6CC5">
        <w:rPr>
          <w:rFonts w:ascii="Calibri" w:hAnsi="Calibri" w:cs="Calibri"/>
          <w:b/>
          <w:bCs/>
        </w:rPr>
        <w:t>§ 1</w:t>
      </w:r>
    </w:p>
    <w:p w:rsidR="00DF6BC2" w:rsidRPr="002F6CC5" w:rsidRDefault="00F375D7" w:rsidP="002F6CC5">
      <w:pPr>
        <w:keepNext/>
        <w:keepLines/>
        <w:spacing w:after="0" w:line="288" w:lineRule="auto"/>
        <w:jc w:val="center"/>
        <w:rPr>
          <w:rFonts w:ascii="Calibri" w:eastAsia="Verdana" w:hAnsi="Calibri" w:cs="Calibri"/>
          <w:b/>
          <w:bCs/>
        </w:rPr>
      </w:pPr>
      <w:r w:rsidRPr="002F6CC5">
        <w:rPr>
          <w:rFonts w:ascii="Calibri" w:hAnsi="Calibri" w:cs="Calibri"/>
          <w:b/>
          <w:bCs/>
        </w:rPr>
        <w:t>PRZEDMIOT UMOWY</w:t>
      </w:r>
    </w:p>
    <w:p w:rsidR="00DF6BC2" w:rsidRPr="002F6CC5" w:rsidRDefault="00DF6BC2" w:rsidP="002F6CC5">
      <w:pPr>
        <w:keepNext/>
        <w:keepLines/>
        <w:spacing w:after="0" w:line="288" w:lineRule="auto"/>
        <w:jc w:val="center"/>
        <w:rPr>
          <w:rFonts w:ascii="Calibri" w:eastAsia="Verdana" w:hAnsi="Calibri" w:cs="Calibri"/>
        </w:rPr>
      </w:pPr>
    </w:p>
    <w:p w:rsidR="00DF6BC2" w:rsidRPr="002F6CC5" w:rsidRDefault="002F6CC5" w:rsidP="002F6CC5">
      <w:pPr>
        <w:widowControl w:val="0"/>
        <w:numPr>
          <w:ilvl w:val="0"/>
          <w:numId w:val="22"/>
        </w:numPr>
        <w:shd w:val="clear" w:color="auto" w:fill="FFFFFF"/>
        <w:autoSpaceDE w:val="0"/>
        <w:autoSpaceDN w:val="0"/>
        <w:adjustRightInd w:val="0"/>
        <w:spacing w:after="0" w:line="276" w:lineRule="auto"/>
        <w:ind w:left="284" w:hanging="284"/>
        <w:jc w:val="left"/>
        <w:rPr>
          <w:rFonts w:ascii="Calibri" w:hAnsi="Calibri" w:cs="Calibri"/>
          <w:bCs/>
        </w:rPr>
      </w:pPr>
      <w:r w:rsidRPr="00ED71D1">
        <w:rPr>
          <w:rFonts w:ascii="Calibri" w:hAnsi="Calibri" w:cs="Calibri"/>
          <w:bCs/>
        </w:rPr>
        <w:t xml:space="preserve">Przedmiotem niniejszej umowy jest </w:t>
      </w:r>
      <w:r w:rsidRPr="00E3049E">
        <w:rPr>
          <w:rFonts w:ascii="Calibri" w:hAnsi="Calibri" w:cs="Calibri"/>
        </w:rPr>
        <w:t>wykonanie</w:t>
      </w:r>
      <w:r w:rsidR="00E72EC3" w:rsidRPr="00E72EC3">
        <w:t xml:space="preserve"> </w:t>
      </w:r>
      <w:r w:rsidR="00E72EC3" w:rsidRPr="00E72EC3">
        <w:rPr>
          <w:rFonts w:ascii="Calibri" w:hAnsi="Calibri" w:cs="Calibri"/>
        </w:rPr>
        <w:t>zadania inwestycyjnego pn.: „</w:t>
      </w:r>
      <w:r w:rsidR="00E72EC3" w:rsidRPr="00E72EC3">
        <w:rPr>
          <w:rFonts w:ascii="Calibri" w:hAnsi="Calibri" w:cs="Calibri"/>
          <w:b/>
          <w:bCs/>
        </w:rPr>
        <w:t>Otwarta Strefa Aktywności</w:t>
      </w:r>
      <w:r w:rsidR="00E72EC3" w:rsidRPr="00E72EC3">
        <w:rPr>
          <w:rFonts w:ascii="Calibri" w:hAnsi="Calibri" w:cs="Calibri"/>
        </w:rPr>
        <w:t xml:space="preserve">” w miejscowości </w:t>
      </w:r>
      <w:r w:rsidR="00E72EC3" w:rsidRPr="00E72EC3">
        <w:rPr>
          <w:rFonts w:ascii="Calibri" w:hAnsi="Calibri" w:cs="Calibri"/>
          <w:b/>
          <w:bCs/>
        </w:rPr>
        <w:t>Tymień</w:t>
      </w:r>
      <w:r w:rsidR="00E72EC3" w:rsidRPr="00E72EC3">
        <w:rPr>
          <w:rFonts w:ascii="Calibri" w:hAnsi="Calibri" w:cs="Calibri"/>
        </w:rPr>
        <w:t xml:space="preserve">, </w:t>
      </w:r>
      <w:r w:rsidR="00E3049E" w:rsidRPr="00E72EC3">
        <w:rPr>
          <w:rFonts w:ascii="Calibri" w:hAnsi="Calibri" w:cs="Calibri"/>
        </w:rPr>
        <w:t>na działce nr</w:t>
      </w:r>
      <w:r w:rsidR="00E3049E">
        <w:rPr>
          <w:rFonts w:ascii="Calibri" w:hAnsi="Calibri" w:cs="Calibri"/>
          <w:b/>
          <w:bCs/>
        </w:rPr>
        <w:t xml:space="preserve"> 189/34</w:t>
      </w:r>
      <w:r>
        <w:rPr>
          <w:rFonts w:ascii="Calibri" w:hAnsi="Calibri" w:cs="Calibri"/>
          <w:bCs/>
        </w:rPr>
        <w:t>, zwane dalej</w:t>
      </w:r>
      <w:r w:rsidRPr="00ED71D1">
        <w:rPr>
          <w:rFonts w:ascii="Calibri" w:hAnsi="Calibri" w:cs="Calibri"/>
          <w:bCs/>
        </w:rPr>
        <w:t xml:space="preserve"> przedmiotem umowy lub Przedmiotem Zamówienia</w:t>
      </w:r>
      <w:r w:rsidR="00ED6C66" w:rsidRPr="002F6CC5">
        <w:rPr>
          <w:rFonts w:ascii="Calibri" w:hAnsi="Calibri" w:cs="Calibri"/>
        </w:rPr>
        <w:t>.</w:t>
      </w:r>
    </w:p>
    <w:p w:rsidR="002F6CC5" w:rsidRPr="00876388" w:rsidRDefault="00E3049E" w:rsidP="002F6CC5">
      <w:pPr>
        <w:widowControl w:val="0"/>
        <w:numPr>
          <w:ilvl w:val="0"/>
          <w:numId w:val="22"/>
        </w:numPr>
        <w:shd w:val="clear" w:color="auto" w:fill="FFFFFF"/>
        <w:autoSpaceDE w:val="0"/>
        <w:autoSpaceDN w:val="0"/>
        <w:adjustRightInd w:val="0"/>
        <w:spacing w:after="0" w:line="276" w:lineRule="auto"/>
        <w:ind w:left="284" w:hanging="284"/>
        <w:jc w:val="left"/>
        <w:rPr>
          <w:rFonts w:ascii="Calibri" w:hAnsi="Calibri" w:cs="Calibri"/>
          <w:bCs/>
        </w:rPr>
      </w:pPr>
      <w:r>
        <w:rPr>
          <w:rFonts w:ascii="Calibri" w:hAnsi="Calibri" w:cs="Calibri"/>
          <w:bCs/>
        </w:rPr>
        <w:t>Opis przedmiotu umowy</w:t>
      </w:r>
    </w:p>
    <w:p w:rsidR="00EA6C99" w:rsidRDefault="00E3049E" w:rsidP="00E3049E">
      <w:pPr>
        <w:pStyle w:val="NormalnyWeb"/>
        <w:spacing w:after="0" w:line="288" w:lineRule="auto"/>
        <w:ind w:left="720"/>
        <w:rPr>
          <w:rFonts w:ascii="Calibri" w:hAnsi="Calibri" w:cs="Calibri"/>
          <w:bCs/>
          <w:color w:val="auto"/>
          <w:sz w:val="22"/>
          <w:szCs w:val="22"/>
        </w:rPr>
      </w:pPr>
      <w:r>
        <w:rPr>
          <w:rFonts w:ascii="Calibri" w:hAnsi="Calibri" w:cs="Calibri"/>
          <w:bCs/>
          <w:color w:val="auto"/>
          <w:sz w:val="22"/>
          <w:szCs w:val="22"/>
        </w:rPr>
        <w:t xml:space="preserve">Przedmiotem niniejszej umowy jest wykonanie </w:t>
      </w:r>
      <w:r w:rsidRPr="00E3049E">
        <w:rPr>
          <w:rFonts w:ascii="Calibri" w:hAnsi="Calibri" w:cs="Calibri"/>
          <w:bCs/>
          <w:color w:val="auto"/>
          <w:sz w:val="22"/>
          <w:szCs w:val="22"/>
        </w:rPr>
        <w:t xml:space="preserve"> element</w:t>
      </w:r>
      <w:r>
        <w:rPr>
          <w:rFonts w:ascii="Calibri" w:hAnsi="Calibri" w:cs="Calibri"/>
          <w:bCs/>
          <w:color w:val="auto"/>
          <w:sz w:val="22"/>
          <w:szCs w:val="22"/>
        </w:rPr>
        <w:t>ów</w:t>
      </w:r>
      <w:r w:rsidRPr="00E3049E">
        <w:rPr>
          <w:rFonts w:ascii="Calibri" w:hAnsi="Calibri" w:cs="Calibri"/>
          <w:bCs/>
          <w:color w:val="auto"/>
          <w:sz w:val="22"/>
          <w:szCs w:val="22"/>
        </w:rPr>
        <w:t xml:space="preserve"> małej architektury dla</w:t>
      </w:r>
      <w:r w:rsidR="00EA6C99">
        <w:rPr>
          <w:rFonts w:ascii="Calibri" w:hAnsi="Calibri" w:cs="Calibri"/>
          <w:bCs/>
          <w:color w:val="auto"/>
          <w:sz w:val="22"/>
          <w:szCs w:val="22"/>
        </w:rPr>
        <w:t>:</w:t>
      </w:r>
    </w:p>
    <w:p w:rsidR="00E3049E" w:rsidRDefault="00E3049E" w:rsidP="00E3049E">
      <w:pPr>
        <w:pStyle w:val="NormalnyWeb"/>
        <w:spacing w:after="0" w:line="288" w:lineRule="auto"/>
        <w:ind w:left="720"/>
        <w:rPr>
          <w:rFonts w:ascii="Calibri" w:hAnsi="Calibri" w:cs="Calibri"/>
          <w:bCs/>
          <w:color w:val="auto"/>
          <w:sz w:val="22"/>
          <w:szCs w:val="22"/>
        </w:rPr>
      </w:pPr>
      <w:r w:rsidRPr="00E3049E">
        <w:rPr>
          <w:rFonts w:ascii="Calibri" w:hAnsi="Calibri" w:cs="Calibri"/>
          <w:bCs/>
          <w:color w:val="auto"/>
          <w:sz w:val="22"/>
          <w:szCs w:val="22"/>
        </w:rPr>
        <w:t>siłowni zewnętrznej</w:t>
      </w:r>
      <w:r>
        <w:rPr>
          <w:rFonts w:ascii="Calibri" w:hAnsi="Calibri" w:cs="Calibri"/>
          <w:bCs/>
          <w:color w:val="auto"/>
          <w:sz w:val="22"/>
          <w:szCs w:val="22"/>
        </w:rPr>
        <w:t xml:space="preserve">, obejmującej </w:t>
      </w:r>
      <w:r w:rsidRPr="00E3049E">
        <w:rPr>
          <w:rFonts w:ascii="Calibri" w:hAnsi="Calibri" w:cs="Calibri"/>
          <w:bCs/>
          <w:color w:val="auto"/>
          <w:sz w:val="22"/>
          <w:szCs w:val="22"/>
        </w:rPr>
        <w:t xml:space="preserve">urządzenia: narciarz, twister, poręcz równoległa, drabinka, ławka, prasa nożna, krzesła zewnętrzne (2 rodzaje), </w:t>
      </w:r>
      <w:proofErr w:type="spellStart"/>
      <w:r w:rsidRPr="00E3049E">
        <w:rPr>
          <w:rFonts w:ascii="Calibri" w:hAnsi="Calibri" w:cs="Calibri"/>
          <w:bCs/>
          <w:color w:val="auto"/>
          <w:sz w:val="22"/>
          <w:szCs w:val="22"/>
        </w:rPr>
        <w:t>orbitrek</w:t>
      </w:r>
      <w:proofErr w:type="spellEnd"/>
      <w:r w:rsidRPr="00E3049E">
        <w:rPr>
          <w:rFonts w:ascii="Calibri" w:hAnsi="Calibri" w:cs="Calibri"/>
          <w:bCs/>
          <w:color w:val="auto"/>
          <w:sz w:val="22"/>
          <w:szCs w:val="22"/>
        </w:rPr>
        <w:t>, wioślarz, rower</w:t>
      </w:r>
      <w:r w:rsidR="00EA6C99">
        <w:rPr>
          <w:rFonts w:ascii="Calibri" w:hAnsi="Calibri" w:cs="Calibri"/>
          <w:bCs/>
          <w:color w:val="auto"/>
          <w:sz w:val="22"/>
          <w:szCs w:val="22"/>
        </w:rPr>
        <w:t xml:space="preserve">, </w:t>
      </w:r>
    </w:p>
    <w:p w:rsidR="00E3049E" w:rsidRPr="00E3049E" w:rsidRDefault="00E3049E" w:rsidP="00E3049E">
      <w:pPr>
        <w:pStyle w:val="NormalnyWeb"/>
        <w:spacing w:after="0" w:line="288" w:lineRule="auto"/>
        <w:ind w:left="720"/>
        <w:rPr>
          <w:rFonts w:ascii="Calibri" w:hAnsi="Calibri" w:cs="Calibri"/>
          <w:bCs/>
          <w:color w:val="auto"/>
          <w:sz w:val="22"/>
          <w:szCs w:val="22"/>
        </w:rPr>
      </w:pPr>
      <w:r w:rsidRPr="00E3049E">
        <w:rPr>
          <w:rFonts w:ascii="Calibri" w:hAnsi="Calibri" w:cs="Calibri"/>
          <w:bCs/>
          <w:color w:val="auto"/>
          <w:sz w:val="22"/>
          <w:szCs w:val="22"/>
        </w:rPr>
        <w:t>strefy relaksu obejmującej: 4 ławki z oparcie</w:t>
      </w:r>
      <w:r>
        <w:rPr>
          <w:rFonts w:ascii="Calibri" w:hAnsi="Calibri" w:cs="Calibri"/>
          <w:bCs/>
          <w:color w:val="auto"/>
          <w:sz w:val="22"/>
          <w:szCs w:val="22"/>
        </w:rPr>
        <w:t>m</w:t>
      </w:r>
      <w:r w:rsidRPr="00E3049E">
        <w:rPr>
          <w:rFonts w:ascii="Calibri" w:hAnsi="Calibri" w:cs="Calibri"/>
          <w:bCs/>
          <w:color w:val="auto"/>
          <w:sz w:val="22"/>
          <w:szCs w:val="22"/>
        </w:rPr>
        <w:t>, stół do gry w szachy montowany na stałe do podłoża, kosz na śmieci, stojak na rowery, tablicę informacyjną, nasadzenia zieleni – 10 szt. tuja szmaragdowa.</w:t>
      </w:r>
    </w:p>
    <w:p w:rsidR="00E3049E" w:rsidRDefault="00E3049E" w:rsidP="00E3049E">
      <w:pPr>
        <w:pStyle w:val="NormalnyWeb"/>
        <w:spacing w:after="0" w:line="288" w:lineRule="auto"/>
        <w:ind w:left="720"/>
        <w:rPr>
          <w:rFonts w:ascii="Calibri" w:hAnsi="Calibri" w:cs="Calibri"/>
          <w:bCs/>
          <w:color w:val="auto"/>
          <w:sz w:val="22"/>
          <w:szCs w:val="22"/>
        </w:rPr>
      </w:pPr>
      <w:r w:rsidRPr="00E3049E">
        <w:rPr>
          <w:rFonts w:ascii="Calibri" w:hAnsi="Calibri" w:cs="Calibri"/>
          <w:bCs/>
          <w:color w:val="auto"/>
          <w:sz w:val="22"/>
          <w:szCs w:val="22"/>
        </w:rPr>
        <w:t xml:space="preserve">Wszystkie elementy małej architektury stale połączone z gruntem poprzez zabetonowanie ich na głębokość 50-65 cm. Głębokość posadowienia zgodnie z wytycznymi podanymi w załącznikach, </w:t>
      </w:r>
      <w:r>
        <w:rPr>
          <w:rFonts w:ascii="Calibri" w:hAnsi="Calibri" w:cs="Calibri"/>
          <w:bCs/>
          <w:color w:val="auto"/>
          <w:sz w:val="22"/>
          <w:szCs w:val="22"/>
        </w:rPr>
        <w:t xml:space="preserve">oraz </w:t>
      </w:r>
      <w:r w:rsidRPr="00E3049E">
        <w:rPr>
          <w:rFonts w:ascii="Calibri" w:hAnsi="Calibri" w:cs="Calibri"/>
          <w:bCs/>
          <w:color w:val="auto"/>
          <w:sz w:val="22"/>
          <w:szCs w:val="22"/>
        </w:rPr>
        <w:t xml:space="preserve">wytycznymi producenta. </w:t>
      </w:r>
      <w:r>
        <w:rPr>
          <w:rFonts w:ascii="Calibri" w:hAnsi="Calibri" w:cs="Calibri"/>
          <w:bCs/>
          <w:color w:val="auto"/>
          <w:sz w:val="22"/>
          <w:szCs w:val="22"/>
        </w:rPr>
        <w:t>W</w:t>
      </w:r>
      <w:r w:rsidRPr="00E3049E">
        <w:rPr>
          <w:rFonts w:ascii="Calibri" w:hAnsi="Calibri" w:cs="Calibri"/>
          <w:bCs/>
          <w:color w:val="auto"/>
          <w:sz w:val="22"/>
          <w:szCs w:val="22"/>
        </w:rPr>
        <w:t xml:space="preserve"> miejscach posadowienia urządzeń należy wymienić istniejący grunt na pospółkę zagęszczoną do wskaźnika 0,97 na głębokość 30 cm poniżej poziomu posadowienia.</w:t>
      </w:r>
    </w:p>
    <w:p w:rsidR="00AA79DA" w:rsidRDefault="00AA79DA" w:rsidP="00E3049E">
      <w:pPr>
        <w:pStyle w:val="NormalnyWeb"/>
        <w:spacing w:after="0" w:line="288" w:lineRule="auto"/>
        <w:ind w:left="720"/>
        <w:rPr>
          <w:rFonts w:ascii="Calibri" w:hAnsi="Calibri" w:cs="Calibri"/>
          <w:bCs/>
          <w:color w:val="auto"/>
          <w:sz w:val="22"/>
          <w:szCs w:val="22"/>
        </w:rPr>
      </w:pPr>
    </w:p>
    <w:p w:rsidR="00AA79DA" w:rsidRPr="00E3049E" w:rsidRDefault="00AA79DA" w:rsidP="00E3049E">
      <w:pPr>
        <w:pStyle w:val="NormalnyWeb"/>
        <w:spacing w:after="0" w:line="288" w:lineRule="auto"/>
        <w:ind w:left="720"/>
        <w:rPr>
          <w:rFonts w:ascii="Calibri" w:hAnsi="Calibri" w:cs="Calibri"/>
          <w:bCs/>
          <w:color w:val="auto"/>
          <w:sz w:val="22"/>
          <w:szCs w:val="22"/>
        </w:rPr>
      </w:pPr>
    </w:p>
    <w:p w:rsidR="00DF6BC2" w:rsidRPr="002F6CC5" w:rsidRDefault="00B97CE9" w:rsidP="002F6CC5">
      <w:pPr>
        <w:pStyle w:val="NormalnyWeb"/>
        <w:numPr>
          <w:ilvl w:val="0"/>
          <w:numId w:val="22"/>
        </w:numPr>
        <w:spacing w:before="0" w:after="0" w:line="288" w:lineRule="auto"/>
        <w:ind w:left="284" w:hanging="284"/>
        <w:rPr>
          <w:rFonts w:ascii="Calibri" w:eastAsia="Verdana" w:hAnsi="Calibri" w:cs="Calibri"/>
          <w:sz w:val="22"/>
          <w:szCs w:val="22"/>
        </w:rPr>
      </w:pPr>
      <w:r w:rsidRPr="002F6CC5">
        <w:rPr>
          <w:rFonts w:ascii="Calibri" w:hAnsi="Calibri" w:cs="Calibri"/>
          <w:sz w:val="22"/>
          <w:szCs w:val="22"/>
        </w:rPr>
        <w:t>Wykon</w:t>
      </w:r>
      <w:r w:rsidR="00D6265E" w:rsidRPr="002F6CC5">
        <w:rPr>
          <w:rFonts w:ascii="Calibri" w:hAnsi="Calibri" w:cs="Calibri"/>
          <w:sz w:val="22"/>
          <w:szCs w:val="22"/>
        </w:rPr>
        <w:t>a</w:t>
      </w:r>
      <w:r w:rsidRPr="002F6CC5">
        <w:rPr>
          <w:rFonts w:ascii="Calibri" w:hAnsi="Calibri" w:cs="Calibri"/>
          <w:sz w:val="22"/>
          <w:szCs w:val="22"/>
        </w:rPr>
        <w:t xml:space="preserve">wca oświadcza, że zapoznał się z warunkami realizacji zamówienia. Przedmiot umowy przyjmuje do realizacji bez zastrzeżeń i wykona zakres prac zgodnie z </w:t>
      </w:r>
      <w:r w:rsidR="00E83C2D" w:rsidRPr="002F6CC5">
        <w:rPr>
          <w:rFonts w:ascii="Calibri" w:hAnsi="Calibri" w:cs="Calibri"/>
          <w:sz w:val="22"/>
          <w:szCs w:val="22"/>
        </w:rPr>
        <w:t xml:space="preserve">obowiązującymi przepisami i normami, </w:t>
      </w:r>
      <w:r w:rsidRPr="002F6CC5">
        <w:rPr>
          <w:rFonts w:ascii="Calibri" w:hAnsi="Calibri" w:cs="Calibri"/>
          <w:sz w:val="22"/>
          <w:szCs w:val="22"/>
        </w:rPr>
        <w:t>zasadami wiedzy</w:t>
      </w:r>
      <w:r w:rsidR="00E83C2D" w:rsidRPr="002F6CC5">
        <w:rPr>
          <w:rFonts w:ascii="Calibri" w:hAnsi="Calibri" w:cs="Calibri"/>
          <w:sz w:val="22"/>
          <w:szCs w:val="22"/>
        </w:rPr>
        <w:t xml:space="preserve"> technicznej</w:t>
      </w:r>
      <w:r w:rsidRPr="002F6CC5">
        <w:rPr>
          <w:rFonts w:ascii="Calibri" w:hAnsi="Calibri" w:cs="Calibri"/>
          <w:sz w:val="22"/>
          <w:szCs w:val="22"/>
        </w:rPr>
        <w:t xml:space="preserve"> i sztuki budowlanej za wynagrodzeniem określonym w ofercie.</w:t>
      </w:r>
    </w:p>
    <w:p w:rsidR="00DA13B0" w:rsidRPr="002F6CC5" w:rsidRDefault="00B97CE9" w:rsidP="002F6CC5">
      <w:pPr>
        <w:pStyle w:val="Akapitzlist"/>
        <w:widowControl w:val="0"/>
        <w:numPr>
          <w:ilvl w:val="0"/>
          <w:numId w:val="22"/>
        </w:numPr>
        <w:spacing w:after="0" w:line="288" w:lineRule="auto"/>
        <w:ind w:left="284" w:hanging="284"/>
        <w:rPr>
          <w:rFonts w:ascii="Calibri" w:hAnsi="Calibri" w:cs="Calibri"/>
        </w:rPr>
      </w:pPr>
      <w:r w:rsidRPr="002F6CC5">
        <w:rPr>
          <w:rFonts w:ascii="Calibri" w:hAnsi="Calibri" w:cs="Calibri"/>
        </w:rPr>
        <w:t>Wykonawca oświadcza, że składając ofertę zdobył niezbędne informacje</w:t>
      </w:r>
      <w:r w:rsidR="00B67700" w:rsidRPr="002F6CC5">
        <w:rPr>
          <w:rFonts w:ascii="Calibri" w:hAnsi="Calibri" w:cs="Calibri"/>
        </w:rPr>
        <w:t xml:space="preserve"> mogące mieć wpływ</w:t>
      </w:r>
      <w:r w:rsidR="00DA13B0" w:rsidRPr="002F6CC5">
        <w:rPr>
          <w:rFonts w:ascii="Calibri" w:hAnsi="Calibri" w:cs="Calibri"/>
        </w:rPr>
        <w:t xml:space="preserve"> na ryzyko i </w:t>
      </w:r>
      <w:r w:rsidRPr="002F6CC5">
        <w:rPr>
          <w:rFonts w:ascii="Calibri" w:hAnsi="Calibri" w:cs="Calibri"/>
        </w:rPr>
        <w:t xml:space="preserve">okoliczności realizacji przedmiotu umowy. </w:t>
      </w:r>
    </w:p>
    <w:p w:rsidR="00DA13B0" w:rsidRPr="006514C8" w:rsidRDefault="00DA13B0" w:rsidP="006514C8">
      <w:pPr>
        <w:pStyle w:val="Akapitzlist"/>
        <w:widowControl w:val="0"/>
        <w:numPr>
          <w:ilvl w:val="0"/>
          <w:numId w:val="22"/>
        </w:numPr>
        <w:spacing w:after="0" w:line="288" w:lineRule="auto"/>
        <w:ind w:left="284" w:hanging="284"/>
        <w:rPr>
          <w:rFonts w:ascii="Calibri" w:hAnsi="Calibri" w:cs="Calibri"/>
        </w:rPr>
      </w:pPr>
      <w:r w:rsidRPr="002F6CC5">
        <w:rPr>
          <w:rFonts w:ascii="Calibri" w:hAnsi="Calibri" w:cs="Calibri"/>
        </w:rPr>
        <w:t xml:space="preserve">Jeżeli dokumentacja </w:t>
      </w:r>
      <w:r w:rsidR="00B67700" w:rsidRPr="002F6CC5">
        <w:rPr>
          <w:rFonts w:ascii="Calibri" w:hAnsi="Calibri" w:cs="Calibri"/>
        </w:rPr>
        <w:t>przekazana przez Zamawiającego</w:t>
      </w:r>
      <w:r w:rsidR="002B76D5" w:rsidRPr="002F6CC5">
        <w:rPr>
          <w:rFonts w:ascii="Calibri" w:hAnsi="Calibri" w:cs="Calibri"/>
        </w:rPr>
        <w:t xml:space="preserve"> wskazywałaby w </w:t>
      </w:r>
      <w:r w:rsidRPr="002F6CC5">
        <w:rPr>
          <w:rFonts w:ascii="Calibri" w:hAnsi="Calibri" w:cs="Calibri"/>
        </w:rPr>
        <w:t>odniesieniu do niektórych materiałów i</w:t>
      </w:r>
      <w:r w:rsidR="0087428D" w:rsidRPr="002F6CC5">
        <w:rPr>
          <w:rFonts w:ascii="Calibri" w:hAnsi="Calibri" w:cs="Calibri"/>
        </w:rPr>
        <w:t xml:space="preserve"> urządzeń znaki towarowe lub po</w:t>
      </w:r>
      <w:r w:rsidRPr="002F6CC5">
        <w:rPr>
          <w:rFonts w:ascii="Calibri" w:hAnsi="Calibri" w:cs="Calibri"/>
        </w:rPr>
        <w:t>chodzenie, Zamawiający</w:t>
      </w:r>
      <w:r w:rsidR="00F121DD" w:rsidRPr="002F6CC5">
        <w:rPr>
          <w:rFonts w:ascii="Calibri" w:hAnsi="Calibri" w:cs="Calibri"/>
        </w:rPr>
        <w:t xml:space="preserve"> dopuszcza stosowanie „pro</w:t>
      </w:r>
      <w:r w:rsidRPr="002F6CC5">
        <w:rPr>
          <w:rFonts w:ascii="Calibri" w:hAnsi="Calibri" w:cs="Calibri"/>
        </w:rPr>
        <w:t xml:space="preserve">duktów” równoważnych. Wszelkie „produkty” pochodzące od konkretnych producentów, określają minimalne parametry jakościowe i cechy użytkowe, jakim muszą odpowiadać towary, aby spełnić wymagania stawiane przez Zamawiającego i stanowią wyłącznie wzorzec jakościowy Przedmiotu Zamówienia. Poprzez zapis dot. minimalnych wymagań parametrów jakościowych, Zamawiający rozumie wymagania towarów zawarte w ogólnie dostępnych źródłach, katalogach, stronach internetowych producentów. Operowanie przykładowymi nazwami producenta, ma na celu jedynie doprecyzowanie poziomu oczekiwań Zamawiającego w stosunku do określonego rozwiązania. Tak więc posługiwanie się nazwami producentów / produktów / ma wyłącznie charakter przykładowy. Jeżeli Wykonawca powołuje się na rozwiązania równoważne obowiązany jest </w:t>
      </w:r>
      <w:r w:rsidR="002B76D5" w:rsidRPr="002F6CC5">
        <w:rPr>
          <w:rFonts w:ascii="Calibri" w:hAnsi="Calibri" w:cs="Calibri"/>
        </w:rPr>
        <w:t>wykazać, że oferowane materiały i </w:t>
      </w:r>
      <w:r w:rsidRPr="002F6CC5">
        <w:rPr>
          <w:rFonts w:ascii="Calibri" w:hAnsi="Calibri" w:cs="Calibri"/>
        </w:rPr>
        <w:t>roboty budowlane spełniają wymagania określone przez Zamawiającego</w:t>
      </w:r>
      <w:r w:rsidRPr="006514C8">
        <w:rPr>
          <w:rFonts w:ascii="Calibri" w:hAnsi="Calibri" w:cs="Calibri"/>
        </w:rPr>
        <w:t xml:space="preserve">. </w:t>
      </w:r>
    </w:p>
    <w:p w:rsidR="00DA13B0" w:rsidRPr="002F6CC5" w:rsidRDefault="00DA13B0" w:rsidP="002F6CC5">
      <w:pPr>
        <w:widowControl w:val="0"/>
        <w:spacing w:after="0" w:line="288" w:lineRule="auto"/>
        <w:rPr>
          <w:rFonts w:ascii="Calibri" w:eastAsia="Verdana" w:hAnsi="Calibri" w:cs="Calibri"/>
        </w:rPr>
      </w:pPr>
    </w:p>
    <w:p w:rsidR="00DF6BC2" w:rsidRPr="002F6CC5" w:rsidRDefault="00B97CE9" w:rsidP="002F6CC5">
      <w:pPr>
        <w:keepNext/>
        <w:keepLines/>
        <w:spacing w:after="0" w:line="288" w:lineRule="auto"/>
        <w:jc w:val="center"/>
        <w:rPr>
          <w:rFonts w:ascii="Calibri" w:eastAsia="Verdana" w:hAnsi="Calibri" w:cs="Calibri"/>
        </w:rPr>
      </w:pPr>
      <w:r w:rsidRPr="002F6CC5">
        <w:rPr>
          <w:rFonts w:ascii="Calibri" w:hAnsi="Calibri" w:cs="Calibri"/>
          <w:b/>
          <w:bCs/>
        </w:rPr>
        <w:t>§ 2</w:t>
      </w:r>
    </w:p>
    <w:p w:rsidR="00DF6BC2" w:rsidRPr="002F6CC5" w:rsidRDefault="00F375D7" w:rsidP="002F6CC5">
      <w:pPr>
        <w:keepNext/>
        <w:keepLines/>
        <w:widowControl w:val="0"/>
        <w:spacing w:after="0" w:line="288" w:lineRule="auto"/>
        <w:jc w:val="center"/>
        <w:rPr>
          <w:rFonts w:ascii="Calibri" w:hAnsi="Calibri" w:cs="Calibri"/>
          <w:b/>
          <w:bCs/>
        </w:rPr>
      </w:pPr>
      <w:r w:rsidRPr="002F6CC5">
        <w:rPr>
          <w:rFonts w:ascii="Calibri" w:hAnsi="Calibri" w:cs="Calibri"/>
          <w:b/>
          <w:bCs/>
        </w:rPr>
        <w:t>TERMIN WYKONANIA PRZEDMIOTU ZAMÓWIENIA</w:t>
      </w:r>
    </w:p>
    <w:p w:rsidR="00D93C78" w:rsidRPr="002F6CC5" w:rsidRDefault="00D93C78" w:rsidP="002F6CC5">
      <w:pPr>
        <w:keepNext/>
        <w:keepLines/>
        <w:widowControl w:val="0"/>
        <w:spacing w:after="0" w:line="288" w:lineRule="auto"/>
        <w:jc w:val="center"/>
        <w:rPr>
          <w:rFonts w:ascii="Calibri" w:eastAsia="Verdana" w:hAnsi="Calibri" w:cs="Calibri"/>
          <w:b/>
          <w:bCs/>
        </w:rPr>
      </w:pPr>
    </w:p>
    <w:p w:rsidR="00D6265E" w:rsidRPr="002F6CC5" w:rsidRDefault="00B97CE9" w:rsidP="002F6CC5">
      <w:pPr>
        <w:pStyle w:val="Akapitzlist"/>
        <w:keepNext/>
        <w:keepLines/>
        <w:numPr>
          <w:ilvl w:val="0"/>
          <w:numId w:val="24"/>
        </w:numPr>
        <w:spacing w:after="0" w:line="288" w:lineRule="auto"/>
        <w:ind w:left="426" w:hanging="426"/>
        <w:rPr>
          <w:rFonts w:ascii="Calibri" w:eastAsia="Verdana" w:hAnsi="Calibri" w:cs="Calibri"/>
        </w:rPr>
      </w:pPr>
      <w:r w:rsidRPr="002F6CC5">
        <w:rPr>
          <w:rFonts w:ascii="Calibri" w:hAnsi="Calibri" w:cs="Calibri"/>
        </w:rPr>
        <w:t xml:space="preserve">Termin rozpoczęcia robót określa się na </w:t>
      </w:r>
      <w:r w:rsidRPr="002F6CC5">
        <w:rPr>
          <w:rFonts w:ascii="Calibri" w:hAnsi="Calibri" w:cs="Calibri"/>
          <w:u w:color="FF0000"/>
        </w:rPr>
        <w:t xml:space="preserve">dzień </w:t>
      </w:r>
      <w:r w:rsidR="00655903" w:rsidRPr="002F6CC5">
        <w:rPr>
          <w:rFonts w:ascii="Calibri" w:hAnsi="Calibri" w:cs="Calibri"/>
          <w:u w:color="FF0000"/>
        </w:rPr>
        <w:t>podpisania umowy</w:t>
      </w:r>
      <w:r w:rsidRPr="002F6CC5">
        <w:rPr>
          <w:rFonts w:ascii="Calibri" w:hAnsi="Calibri" w:cs="Calibri"/>
          <w:u w:color="FF0000"/>
        </w:rPr>
        <w:t>.</w:t>
      </w:r>
    </w:p>
    <w:p w:rsidR="00FE6F1A" w:rsidRPr="002F6CC5" w:rsidRDefault="00B97CE9" w:rsidP="002F6CC5">
      <w:pPr>
        <w:pStyle w:val="Akapitzlist"/>
        <w:numPr>
          <w:ilvl w:val="0"/>
          <w:numId w:val="24"/>
        </w:numPr>
        <w:spacing w:after="0" w:line="288" w:lineRule="auto"/>
        <w:ind w:left="426" w:hanging="426"/>
        <w:rPr>
          <w:rFonts w:ascii="Calibri" w:eastAsia="Verdana" w:hAnsi="Calibri" w:cs="Calibri"/>
        </w:rPr>
      </w:pPr>
      <w:r w:rsidRPr="002F6CC5">
        <w:rPr>
          <w:rFonts w:ascii="Calibri" w:hAnsi="Calibri" w:cs="Calibri"/>
        </w:rPr>
        <w:t xml:space="preserve">Termin wykonania </w:t>
      </w:r>
      <w:r w:rsidR="00F90AE3" w:rsidRPr="002F6CC5">
        <w:rPr>
          <w:rFonts w:ascii="Calibri" w:hAnsi="Calibri" w:cs="Calibri"/>
        </w:rPr>
        <w:t>przedmiotu umowy:</w:t>
      </w:r>
      <w:r w:rsidR="00E31DAD" w:rsidRPr="006514C8">
        <w:rPr>
          <w:rFonts w:ascii="Calibri" w:hAnsi="Calibri" w:cs="Calibri"/>
          <w:b/>
        </w:rPr>
        <w:t xml:space="preserve">  </w:t>
      </w:r>
      <w:bookmarkStart w:id="0" w:name="_GoBack"/>
      <w:bookmarkEnd w:id="0"/>
      <w:r w:rsidR="006514C8" w:rsidRPr="006514C8">
        <w:rPr>
          <w:rFonts w:ascii="Calibri" w:hAnsi="Calibri" w:cs="Calibri"/>
          <w:b/>
        </w:rPr>
        <w:t xml:space="preserve">15 </w:t>
      </w:r>
      <w:r w:rsidR="00E3049E">
        <w:rPr>
          <w:rFonts w:ascii="Calibri" w:hAnsi="Calibri" w:cs="Calibri"/>
          <w:b/>
        </w:rPr>
        <w:t>listopada</w:t>
      </w:r>
      <w:r w:rsidR="00E31DAD" w:rsidRPr="006514C8">
        <w:rPr>
          <w:rFonts w:ascii="Calibri" w:hAnsi="Calibri" w:cs="Calibri"/>
          <w:b/>
        </w:rPr>
        <w:t xml:space="preserve"> </w:t>
      </w:r>
      <w:r w:rsidR="00D6265E" w:rsidRPr="006514C8">
        <w:rPr>
          <w:rFonts w:ascii="Calibri" w:hAnsi="Calibri" w:cs="Calibri"/>
          <w:b/>
        </w:rPr>
        <w:t>201</w:t>
      </w:r>
      <w:r w:rsidR="00E3049E">
        <w:rPr>
          <w:rFonts w:ascii="Calibri" w:hAnsi="Calibri" w:cs="Calibri"/>
          <w:b/>
        </w:rPr>
        <w:t>9</w:t>
      </w:r>
      <w:r w:rsidR="00D6265E" w:rsidRPr="006514C8">
        <w:rPr>
          <w:rFonts w:ascii="Calibri" w:hAnsi="Calibri" w:cs="Calibri"/>
          <w:b/>
        </w:rPr>
        <w:t> r</w:t>
      </w:r>
      <w:r w:rsidR="0082708E" w:rsidRPr="006514C8">
        <w:rPr>
          <w:rFonts w:ascii="Calibri" w:hAnsi="Calibri" w:cs="Calibri"/>
          <w:b/>
        </w:rPr>
        <w:t>.</w:t>
      </w:r>
    </w:p>
    <w:p w:rsidR="00DA13B0" w:rsidRPr="002F6CC5" w:rsidRDefault="00FE6F1A" w:rsidP="002F6CC5">
      <w:pPr>
        <w:pStyle w:val="Akapitzlist"/>
        <w:numPr>
          <w:ilvl w:val="0"/>
          <w:numId w:val="24"/>
        </w:numPr>
        <w:spacing w:after="0" w:line="288" w:lineRule="auto"/>
        <w:ind w:left="426" w:hanging="426"/>
        <w:rPr>
          <w:rFonts w:ascii="Calibri" w:eastAsia="Verdana" w:hAnsi="Calibri" w:cs="Calibri"/>
        </w:rPr>
      </w:pPr>
      <w:r w:rsidRPr="002F6CC5">
        <w:rPr>
          <w:rFonts w:ascii="Calibri" w:eastAsia="Verdana" w:hAnsi="Calibri" w:cs="Calibri"/>
        </w:rPr>
        <w:t>Za termin wykonania przedmiotu umowy przyjmuje się dzień pisemnego zgłoszenia Zamawiającemu przez Wykonawcę gotowości do odbioru przedmiotu umowy wraz z przekazaniem niezbędnej dokumentacji odbiorowej.</w:t>
      </w:r>
    </w:p>
    <w:p w:rsidR="00DA13B0" w:rsidRPr="002F6CC5" w:rsidRDefault="00B97CE9" w:rsidP="002F6CC5">
      <w:pPr>
        <w:pStyle w:val="Akapitzlist"/>
        <w:numPr>
          <w:ilvl w:val="0"/>
          <w:numId w:val="24"/>
        </w:numPr>
        <w:spacing w:after="0" w:line="288" w:lineRule="auto"/>
        <w:ind w:left="426" w:hanging="426"/>
        <w:rPr>
          <w:rFonts w:ascii="Calibri" w:eastAsia="Verdana" w:hAnsi="Calibri" w:cs="Calibri"/>
        </w:rPr>
      </w:pPr>
      <w:r w:rsidRPr="002F6CC5">
        <w:rPr>
          <w:rFonts w:ascii="Calibri" w:hAnsi="Calibri" w:cs="Calibri"/>
        </w:rPr>
        <w:t>Termin wykonania przedmiotu umowy, o którym mowa w ustępie poprzedzającym, potwierdzony protokołem odbioru końcowego, o którym mowa w §4 niniejszej umowy, stwierdzającym wykonanie Przedmiotu Zamówienia, stanowić będzie podstawę do rozliczenia wykonania zamówienia.</w:t>
      </w:r>
    </w:p>
    <w:p w:rsidR="00DA13B0" w:rsidRPr="002F6CC5" w:rsidRDefault="00D93C78" w:rsidP="002F6CC5">
      <w:pPr>
        <w:pStyle w:val="Akapitzlist"/>
        <w:numPr>
          <w:ilvl w:val="0"/>
          <w:numId w:val="24"/>
        </w:numPr>
        <w:spacing w:after="0" w:line="288" w:lineRule="auto"/>
        <w:ind w:left="426" w:hanging="426"/>
        <w:rPr>
          <w:rFonts w:ascii="Calibri" w:eastAsia="Verdana" w:hAnsi="Calibri" w:cs="Calibri"/>
        </w:rPr>
      </w:pPr>
      <w:r w:rsidRPr="002F6CC5">
        <w:rPr>
          <w:rFonts w:ascii="Calibri" w:hAnsi="Calibri" w:cs="Calibri"/>
        </w:rPr>
        <w:t>W uzasadnionych przypadkach t</w:t>
      </w:r>
      <w:r w:rsidR="00B97CE9" w:rsidRPr="002F6CC5">
        <w:rPr>
          <w:rFonts w:ascii="Calibri" w:hAnsi="Calibri" w:cs="Calibri"/>
        </w:rPr>
        <w:t>ermin ustalony w ust. 2 może ulec</w:t>
      </w:r>
      <w:r w:rsidRPr="002F6CC5">
        <w:rPr>
          <w:rFonts w:ascii="Calibri" w:hAnsi="Calibri" w:cs="Calibri"/>
        </w:rPr>
        <w:t xml:space="preserve"> zmianie</w:t>
      </w:r>
      <w:r w:rsidR="0087428D" w:rsidRPr="002F6CC5">
        <w:rPr>
          <w:rFonts w:ascii="Calibri" w:hAnsi="Calibri" w:cs="Calibri"/>
        </w:rPr>
        <w:t>.</w:t>
      </w:r>
    </w:p>
    <w:p w:rsidR="003078A5" w:rsidRPr="002F6CC5" w:rsidRDefault="00B97CE9" w:rsidP="002F6CC5">
      <w:pPr>
        <w:pStyle w:val="Akapitzlist"/>
        <w:numPr>
          <w:ilvl w:val="0"/>
          <w:numId w:val="24"/>
        </w:numPr>
        <w:spacing w:after="0" w:line="288" w:lineRule="auto"/>
        <w:ind w:left="426" w:hanging="426"/>
        <w:rPr>
          <w:rFonts w:ascii="Calibri" w:hAnsi="Calibri" w:cs="Calibri"/>
          <w:b/>
          <w:bCs/>
        </w:rPr>
      </w:pPr>
      <w:r w:rsidRPr="002F6CC5">
        <w:rPr>
          <w:rFonts w:ascii="Calibri" w:hAnsi="Calibri" w:cs="Calibri"/>
        </w:rPr>
        <w:t>W p</w:t>
      </w:r>
      <w:r w:rsidR="0087428D" w:rsidRPr="002F6CC5">
        <w:rPr>
          <w:rFonts w:ascii="Calibri" w:hAnsi="Calibri" w:cs="Calibri"/>
        </w:rPr>
        <w:t>rzypadku</w:t>
      </w:r>
      <w:r w:rsidR="003078A5" w:rsidRPr="002F6CC5">
        <w:rPr>
          <w:rFonts w:ascii="Calibri" w:hAnsi="Calibri" w:cs="Calibri"/>
        </w:rPr>
        <w:t xml:space="preserve"> wystąpienia opóźnień,</w:t>
      </w:r>
      <w:r w:rsidR="001F77D3" w:rsidRPr="002F6CC5">
        <w:rPr>
          <w:rFonts w:ascii="Calibri" w:hAnsi="Calibri" w:cs="Calibri"/>
        </w:rPr>
        <w:t xml:space="preserve"> o których mowa w ust. 5</w:t>
      </w:r>
      <w:r w:rsidR="0087428D" w:rsidRPr="002F6CC5">
        <w:rPr>
          <w:rFonts w:ascii="Calibri" w:hAnsi="Calibri" w:cs="Calibri"/>
        </w:rPr>
        <w:t>,</w:t>
      </w:r>
      <w:r w:rsidR="003078A5" w:rsidRPr="002F6CC5">
        <w:rPr>
          <w:rFonts w:ascii="Calibri" w:hAnsi="Calibri" w:cs="Calibri"/>
        </w:rPr>
        <w:t xml:space="preserve"> strony ustalą nowe terminy, z tym</w:t>
      </w:r>
      <w:r w:rsidRPr="002F6CC5">
        <w:rPr>
          <w:rFonts w:ascii="Calibri" w:hAnsi="Calibri" w:cs="Calibri"/>
        </w:rPr>
        <w:t>, że maksymalny okres przesunięcia terminu zakończenia realizacji przedmiotu umowy równy będzie okresowi przerwy. Przesunięcie terminu będzie musiało być szczegółowo</w:t>
      </w:r>
      <w:r w:rsidR="0087428D" w:rsidRPr="002F6CC5">
        <w:rPr>
          <w:rFonts w:ascii="Calibri" w:hAnsi="Calibri" w:cs="Calibri"/>
        </w:rPr>
        <w:t>,</w:t>
      </w:r>
      <w:r w:rsidR="00377D61" w:rsidRPr="002F6CC5">
        <w:rPr>
          <w:rFonts w:ascii="Calibri" w:hAnsi="Calibri" w:cs="Calibri"/>
        </w:rPr>
        <w:t xml:space="preserve"> pisemnie</w:t>
      </w:r>
      <w:r w:rsidR="0087428D" w:rsidRPr="002F6CC5">
        <w:rPr>
          <w:rFonts w:ascii="Calibri" w:hAnsi="Calibri" w:cs="Calibri"/>
        </w:rPr>
        <w:t xml:space="preserve"> uzasadnione przez Wykonawcę</w:t>
      </w:r>
      <w:r w:rsidR="003078A5" w:rsidRPr="002F6CC5">
        <w:rPr>
          <w:rFonts w:ascii="Calibri" w:hAnsi="Calibri" w:cs="Calibri"/>
        </w:rPr>
        <w:t xml:space="preserve"> i </w:t>
      </w:r>
      <w:r w:rsidRPr="002F6CC5">
        <w:rPr>
          <w:rFonts w:ascii="Calibri" w:hAnsi="Calibri" w:cs="Calibri"/>
        </w:rPr>
        <w:t>zaakceptowane przez Zamawiającego</w:t>
      </w:r>
      <w:r w:rsidR="0087428D" w:rsidRPr="002F6CC5">
        <w:rPr>
          <w:rFonts w:ascii="Calibri" w:hAnsi="Calibri" w:cs="Calibri"/>
        </w:rPr>
        <w:t>.</w:t>
      </w:r>
    </w:p>
    <w:p w:rsidR="00D6265E" w:rsidRPr="002F6CC5" w:rsidRDefault="00D6265E" w:rsidP="002F6CC5">
      <w:pPr>
        <w:spacing w:after="0" w:line="288" w:lineRule="auto"/>
        <w:jc w:val="center"/>
        <w:rPr>
          <w:rFonts w:ascii="Calibri" w:hAnsi="Calibri" w:cs="Calibri"/>
          <w:b/>
          <w:bCs/>
        </w:rPr>
      </w:pPr>
    </w:p>
    <w:p w:rsidR="00DF6BC2" w:rsidRPr="002F6CC5" w:rsidRDefault="00B97CE9" w:rsidP="002F6CC5">
      <w:pPr>
        <w:keepNext/>
        <w:keepLines/>
        <w:spacing w:after="0" w:line="288" w:lineRule="auto"/>
        <w:jc w:val="center"/>
        <w:rPr>
          <w:rFonts w:ascii="Calibri" w:eastAsia="Verdana" w:hAnsi="Calibri" w:cs="Calibri"/>
          <w:b/>
          <w:bCs/>
        </w:rPr>
      </w:pPr>
      <w:r w:rsidRPr="002F6CC5">
        <w:rPr>
          <w:rFonts w:ascii="Calibri" w:hAnsi="Calibri" w:cs="Calibri"/>
          <w:b/>
          <w:bCs/>
        </w:rPr>
        <w:t>§ 3</w:t>
      </w:r>
    </w:p>
    <w:p w:rsidR="00DF6BC2" w:rsidRPr="002F6CC5" w:rsidRDefault="00F375D7" w:rsidP="002F6CC5">
      <w:pPr>
        <w:keepNext/>
        <w:keepLines/>
        <w:spacing w:after="0" w:line="288" w:lineRule="auto"/>
        <w:jc w:val="center"/>
        <w:rPr>
          <w:rFonts w:ascii="Calibri" w:hAnsi="Calibri" w:cs="Calibri"/>
          <w:b/>
          <w:bCs/>
        </w:rPr>
      </w:pPr>
      <w:r w:rsidRPr="002F6CC5">
        <w:rPr>
          <w:rFonts w:ascii="Calibri" w:hAnsi="Calibri" w:cs="Calibri"/>
          <w:b/>
          <w:bCs/>
        </w:rPr>
        <w:t>OBOWIĄZKI STRON</w:t>
      </w:r>
    </w:p>
    <w:p w:rsidR="00D93C78" w:rsidRPr="002F6CC5" w:rsidRDefault="00D93C78" w:rsidP="002F6CC5">
      <w:pPr>
        <w:keepNext/>
        <w:keepLines/>
        <w:spacing w:after="0" w:line="288" w:lineRule="auto"/>
        <w:jc w:val="center"/>
        <w:rPr>
          <w:rFonts w:ascii="Calibri" w:eastAsia="Verdana" w:hAnsi="Calibri" w:cs="Calibri"/>
        </w:rPr>
      </w:pPr>
    </w:p>
    <w:p w:rsidR="00DF6BC2" w:rsidRPr="002F6CC5" w:rsidRDefault="00B97CE9" w:rsidP="002F6CC5">
      <w:pPr>
        <w:keepNext/>
        <w:keepLines/>
        <w:numPr>
          <w:ilvl w:val="0"/>
          <w:numId w:val="3"/>
        </w:numPr>
        <w:tabs>
          <w:tab w:val="clear" w:pos="708"/>
          <w:tab w:val="num" w:pos="426"/>
        </w:tabs>
        <w:spacing w:after="0" w:line="288" w:lineRule="auto"/>
        <w:ind w:left="779" w:hanging="779"/>
        <w:rPr>
          <w:rFonts w:ascii="Calibri" w:eastAsia="Verdana" w:hAnsi="Calibri" w:cs="Calibri"/>
        </w:rPr>
      </w:pPr>
      <w:r w:rsidRPr="002F6CC5">
        <w:rPr>
          <w:rFonts w:ascii="Calibri" w:hAnsi="Calibri" w:cs="Calibri"/>
        </w:rPr>
        <w:t>Do obowiązków Zamawiającego należy:</w:t>
      </w:r>
    </w:p>
    <w:p w:rsidR="00DF6BC2" w:rsidRPr="00AA79DA" w:rsidRDefault="00B97CE9" w:rsidP="002F6CC5">
      <w:pPr>
        <w:pStyle w:val="Akapitzlist"/>
        <w:numPr>
          <w:ilvl w:val="1"/>
          <w:numId w:val="19"/>
        </w:numPr>
        <w:tabs>
          <w:tab w:val="num" w:pos="851"/>
        </w:tabs>
        <w:spacing w:after="0" w:line="288" w:lineRule="auto"/>
        <w:ind w:left="851" w:hanging="425"/>
        <w:rPr>
          <w:rFonts w:ascii="Calibri" w:eastAsia="Verdana" w:hAnsi="Calibri" w:cs="Calibri"/>
        </w:rPr>
      </w:pPr>
      <w:r w:rsidRPr="002F6CC5">
        <w:rPr>
          <w:rFonts w:ascii="Calibri" w:hAnsi="Calibri" w:cs="Calibri"/>
        </w:rPr>
        <w:t>Protokolarne przekazanie terenu budow</w:t>
      </w:r>
      <w:r w:rsidR="00377D61" w:rsidRPr="002F6CC5">
        <w:rPr>
          <w:rFonts w:ascii="Calibri" w:hAnsi="Calibri" w:cs="Calibri"/>
        </w:rPr>
        <w:t xml:space="preserve">y oraz </w:t>
      </w:r>
      <w:r w:rsidR="00FE6F1A" w:rsidRPr="002F6CC5">
        <w:rPr>
          <w:rFonts w:ascii="Calibri" w:hAnsi="Calibri" w:cs="Calibri"/>
        </w:rPr>
        <w:t>dokumentów posiadanych przez Zamawiającego</w:t>
      </w:r>
      <w:r w:rsidR="003078A5" w:rsidRPr="002F6CC5">
        <w:rPr>
          <w:rFonts w:ascii="Calibri" w:hAnsi="Calibri" w:cs="Calibri"/>
        </w:rPr>
        <w:t>,</w:t>
      </w:r>
    </w:p>
    <w:p w:rsidR="00AA79DA" w:rsidRDefault="00AA79DA" w:rsidP="00AA79DA">
      <w:pPr>
        <w:spacing w:after="0" w:line="288" w:lineRule="auto"/>
        <w:rPr>
          <w:rFonts w:ascii="Calibri" w:eastAsia="Verdana" w:hAnsi="Calibri" w:cs="Calibri"/>
        </w:rPr>
      </w:pPr>
    </w:p>
    <w:p w:rsidR="00AA79DA" w:rsidRDefault="00AA79DA" w:rsidP="00AA79DA">
      <w:pPr>
        <w:spacing w:after="0" w:line="288" w:lineRule="auto"/>
        <w:rPr>
          <w:rFonts w:ascii="Calibri" w:eastAsia="Verdana" w:hAnsi="Calibri" w:cs="Calibri"/>
        </w:rPr>
      </w:pPr>
    </w:p>
    <w:p w:rsidR="00AA79DA" w:rsidRPr="00AA79DA" w:rsidRDefault="00AA79DA" w:rsidP="00AA79DA">
      <w:pPr>
        <w:spacing w:after="0" w:line="288" w:lineRule="auto"/>
        <w:rPr>
          <w:rFonts w:ascii="Calibri" w:eastAsia="Verdana" w:hAnsi="Calibri" w:cs="Calibri"/>
        </w:rPr>
      </w:pPr>
    </w:p>
    <w:p w:rsidR="002B76D5" w:rsidRPr="002F6CC5" w:rsidRDefault="00377D61" w:rsidP="002F6CC5">
      <w:pPr>
        <w:pStyle w:val="Akapitzlist"/>
        <w:numPr>
          <w:ilvl w:val="1"/>
          <w:numId w:val="19"/>
        </w:numPr>
        <w:tabs>
          <w:tab w:val="num" w:pos="851"/>
        </w:tabs>
        <w:spacing w:after="0" w:line="288" w:lineRule="auto"/>
        <w:ind w:left="851" w:hanging="425"/>
        <w:rPr>
          <w:rFonts w:ascii="Calibri" w:eastAsia="Verdana" w:hAnsi="Calibri" w:cs="Calibri"/>
        </w:rPr>
      </w:pPr>
      <w:r w:rsidRPr="002F6CC5">
        <w:rPr>
          <w:rFonts w:ascii="Calibri" w:hAnsi="Calibri" w:cs="Calibri"/>
        </w:rPr>
        <w:t>Dokon</w:t>
      </w:r>
      <w:r w:rsidR="00B97CE9" w:rsidRPr="002F6CC5">
        <w:rPr>
          <w:rFonts w:ascii="Calibri" w:hAnsi="Calibri" w:cs="Calibri"/>
        </w:rPr>
        <w:t>anie odbior</w:t>
      </w:r>
      <w:r w:rsidRPr="002F6CC5">
        <w:rPr>
          <w:rFonts w:ascii="Calibri" w:hAnsi="Calibri" w:cs="Calibri"/>
        </w:rPr>
        <w:t>u</w:t>
      </w:r>
      <w:r w:rsidR="00B97CE9" w:rsidRPr="002F6CC5">
        <w:rPr>
          <w:rFonts w:ascii="Calibri" w:hAnsi="Calibri" w:cs="Calibri"/>
        </w:rPr>
        <w:t xml:space="preserve"> </w:t>
      </w:r>
      <w:r w:rsidR="00B14FF3" w:rsidRPr="002F6CC5">
        <w:rPr>
          <w:rFonts w:ascii="Calibri" w:hAnsi="Calibri" w:cs="Calibri"/>
        </w:rPr>
        <w:t>wykonanych robót budowlanych na zasadach określonych</w:t>
      </w:r>
      <w:r w:rsidR="00103BCB" w:rsidRPr="002F6CC5">
        <w:rPr>
          <w:rFonts w:ascii="Calibri" w:hAnsi="Calibri" w:cs="Calibri"/>
        </w:rPr>
        <w:t xml:space="preserve"> zgodnie z postanowieniami §</w:t>
      </w:r>
      <w:r w:rsidR="00B97CE9" w:rsidRPr="002F6CC5">
        <w:rPr>
          <w:rFonts w:ascii="Calibri" w:hAnsi="Calibri" w:cs="Calibri"/>
        </w:rPr>
        <w:t xml:space="preserve">4 </w:t>
      </w:r>
      <w:r w:rsidR="0087428D" w:rsidRPr="002F6CC5">
        <w:rPr>
          <w:rFonts w:ascii="Calibri" w:hAnsi="Calibri" w:cs="Calibri"/>
        </w:rPr>
        <w:t xml:space="preserve">niniejszej </w:t>
      </w:r>
      <w:r w:rsidR="00B97CE9" w:rsidRPr="002F6CC5">
        <w:rPr>
          <w:rFonts w:ascii="Calibri" w:hAnsi="Calibri" w:cs="Calibri"/>
        </w:rPr>
        <w:t>umowy.</w:t>
      </w:r>
    </w:p>
    <w:p w:rsidR="00B0020F" w:rsidRPr="002F6CC5" w:rsidRDefault="00B97CE9" w:rsidP="002F6CC5">
      <w:pPr>
        <w:pStyle w:val="Akapitzlist"/>
        <w:numPr>
          <w:ilvl w:val="0"/>
          <w:numId w:val="19"/>
        </w:numPr>
        <w:spacing w:after="0" w:line="288" w:lineRule="auto"/>
        <w:rPr>
          <w:rFonts w:ascii="Calibri" w:hAnsi="Calibri" w:cs="Calibri"/>
        </w:rPr>
      </w:pPr>
      <w:r w:rsidRPr="002F6CC5">
        <w:rPr>
          <w:rFonts w:ascii="Calibri" w:hAnsi="Calibri" w:cs="Calibri"/>
        </w:rPr>
        <w:t>Obowiązkiem Wykonawcy jest podjęcie wszystkich czynności nie</w:t>
      </w:r>
      <w:r w:rsidR="003078A5" w:rsidRPr="002F6CC5">
        <w:rPr>
          <w:rFonts w:ascii="Calibri" w:hAnsi="Calibri" w:cs="Calibri"/>
        </w:rPr>
        <w:t>zbędnych do realizacji umowy, w </w:t>
      </w:r>
      <w:r w:rsidRPr="002F6CC5">
        <w:rPr>
          <w:rFonts w:ascii="Calibri" w:hAnsi="Calibri" w:cs="Calibri"/>
        </w:rPr>
        <w:t>szczególności:</w:t>
      </w:r>
    </w:p>
    <w:p w:rsidR="00F013B9"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 xml:space="preserve">Wykonywanie robót budowlanych objętych Przedmiotem Umowy zgodnie z </w:t>
      </w:r>
      <w:r w:rsidR="00B0020F" w:rsidRPr="002F6CC5">
        <w:rPr>
          <w:rFonts w:ascii="Calibri" w:hAnsi="Calibri" w:cs="Calibri"/>
        </w:rPr>
        <w:t>wymaganiami określonymi</w:t>
      </w:r>
      <w:r w:rsidR="003078A5" w:rsidRPr="002F6CC5">
        <w:rPr>
          <w:rFonts w:ascii="Calibri" w:hAnsi="Calibri" w:cs="Calibri"/>
        </w:rPr>
        <w:t xml:space="preserve"> w </w:t>
      </w:r>
      <w:r w:rsidR="00B0020F" w:rsidRPr="002F6CC5">
        <w:rPr>
          <w:rFonts w:ascii="Calibri" w:hAnsi="Calibri" w:cs="Calibri"/>
        </w:rPr>
        <w:t>dokumentach przekazanych przez Zamawiającego</w:t>
      </w:r>
      <w:r w:rsidRPr="002F6CC5">
        <w:rPr>
          <w:rFonts w:ascii="Calibri" w:hAnsi="Calibri" w:cs="Calibri"/>
        </w:rPr>
        <w:t>, zasadami wiedzy technicznej i sztuki budowlanej oraz obowiązującymi przepisami prawa</w:t>
      </w:r>
      <w:r w:rsidR="003078A5" w:rsidRPr="002F6CC5">
        <w:rPr>
          <w:rFonts w:ascii="Calibri" w:hAnsi="Calibri" w:cs="Calibri"/>
        </w:rPr>
        <w:t xml:space="preserve"> </w:t>
      </w:r>
      <w:r w:rsidR="00B0020F" w:rsidRPr="002F6CC5">
        <w:rPr>
          <w:rFonts w:ascii="Calibri" w:hAnsi="Calibri" w:cs="Calibri"/>
        </w:rPr>
        <w:t>i normami</w:t>
      </w:r>
      <w:r w:rsidRPr="002F6CC5">
        <w:rPr>
          <w:rFonts w:ascii="Calibri" w:hAnsi="Calibri" w:cs="Calibri"/>
        </w:rPr>
        <w:t>, z materiałów własnych, odpowiadających co do jakości wymogom wyrobów dopuszc</w:t>
      </w:r>
      <w:r w:rsidR="0087428D" w:rsidRPr="002F6CC5">
        <w:rPr>
          <w:rFonts w:ascii="Calibri" w:hAnsi="Calibri" w:cs="Calibri"/>
        </w:rPr>
        <w:t>zonych do obrotu i stosowania w </w:t>
      </w:r>
      <w:r w:rsidRPr="002F6CC5">
        <w:rPr>
          <w:rFonts w:ascii="Calibri" w:hAnsi="Calibri" w:cs="Calibri"/>
        </w:rPr>
        <w:t>budownictwie określonych w ustawie Prawo budowlane</w:t>
      </w:r>
      <w:r w:rsidR="00613670" w:rsidRPr="002F6CC5">
        <w:rPr>
          <w:rFonts w:ascii="Calibri" w:hAnsi="Calibri" w:cs="Calibri"/>
        </w:rPr>
        <w:t>.</w:t>
      </w:r>
    </w:p>
    <w:p w:rsidR="00DF6BC2" w:rsidRPr="002F6CC5" w:rsidRDefault="00613670" w:rsidP="002F6CC5">
      <w:pPr>
        <w:pStyle w:val="Bezodstpw"/>
        <w:numPr>
          <w:ilvl w:val="2"/>
          <w:numId w:val="19"/>
        </w:numPr>
        <w:tabs>
          <w:tab w:val="left" w:pos="1418"/>
        </w:tabs>
        <w:spacing w:line="288" w:lineRule="auto"/>
        <w:ind w:left="1418" w:hanging="567"/>
        <w:rPr>
          <w:rFonts w:ascii="Calibri" w:hAnsi="Calibri" w:cs="Calibri"/>
        </w:rPr>
      </w:pPr>
      <w:r w:rsidRPr="002F6CC5">
        <w:rPr>
          <w:rFonts w:ascii="Calibri" w:hAnsi="Calibri" w:cs="Calibri"/>
        </w:rPr>
        <w:t>Okazanie na każde żądanie Zamawiającego certyfikatu na znak bezpieczeństwa wskazującego zgodność z kryteriami  technicznymi  Polsk</w:t>
      </w:r>
      <w:r w:rsidR="003078A5" w:rsidRPr="002F6CC5">
        <w:rPr>
          <w:rFonts w:ascii="Calibri" w:hAnsi="Calibri" w:cs="Calibri"/>
        </w:rPr>
        <w:t>ich Norm, aprobat technicznych</w:t>
      </w:r>
      <w:r w:rsidRPr="002F6CC5">
        <w:rPr>
          <w:rFonts w:ascii="Calibri" w:hAnsi="Calibri" w:cs="Calibri"/>
        </w:rPr>
        <w:t>,</w:t>
      </w:r>
      <w:r w:rsidR="003078A5" w:rsidRPr="002F6CC5">
        <w:rPr>
          <w:rFonts w:ascii="Calibri" w:hAnsi="Calibri" w:cs="Calibri"/>
        </w:rPr>
        <w:t xml:space="preserve"> każdego używanego na budowie</w:t>
      </w:r>
      <w:r w:rsidRPr="002F6CC5">
        <w:rPr>
          <w:rFonts w:ascii="Calibri" w:hAnsi="Calibri" w:cs="Calibri"/>
        </w:rPr>
        <w:t xml:space="preserve"> wyrobu.</w:t>
      </w:r>
    </w:p>
    <w:p w:rsidR="00F375D7" w:rsidRPr="002F6CC5" w:rsidRDefault="00963059" w:rsidP="002F6CC5">
      <w:pPr>
        <w:pStyle w:val="Bezodstpw"/>
        <w:numPr>
          <w:ilvl w:val="2"/>
          <w:numId w:val="19"/>
        </w:numPr>
        <w:tabs>
          <w:tab w:val="left" w:pos="1418"/>
        </w:tabs>
        <w:spacing w:line="288" w:lineRule="auto"/>
        <w:ind w:left="1418" w:hanging="567"/>
        <w:rPr>
          <w:rFonts w:ascii="Calibri" w:hAnsi="Calibri" w:cs="Calibri"/>
        </w:rPr>
      </w:pPr>
      <w:r w:rsidRPr="002F6CC5">
        <w:rPr>
          <w:rFonts w:ascii="Calibri" w:hAnsi="Calibri" w:cs="Calibri"/>
        </w:rPr>
        <w:t>Dostarczanie niezbędnych dokumentów potwierdzających parametry techniczne oraz wymagane normy stosowanych materiałów i urządzeń w tym np. wyników oraz protokołów  badań, sprawozdań i prób dotyczących  realizowanego przedmiotu niniejszej Umowy</w:t>
      </w:r>
      <w:r w:rsidR="00F2549F" w:rsidRPr="002F6CC5">
        <w:rPr>
          <w:rFonts w:ascii="Calibri" w:hAnsi="Calibri" w:cs="Calibri"/>
        </w:rPr>
        <w:t>.</w:t>
      </w:r>
    </w:p>
    <w:p w:rsidR="00EC71D5" w:rsidRPr="002F6CC5" w:rsidRDefault="00F76444"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Prowadzeni</w:t>
      </w:r>
      <w:r w:rsidR="00377D61" w:rsidRPr="002F6CC5">
        <w:rPr>
          <w:rFonts w:ascii="Calibri" w:hAnsi="Calibri" w:cs="Calibri"/>
        </w:rPr>
        <w:t>e dokumentacji budowy</w:t>
      </w:r>
      <w:r w:rsidR="006514C8">
        <w:rPr>
          <w:rFonts w:ascii="Calibri" w:hAnsi="Calibri" w:cs="Calibri"/>
        </w:rPr>
        <w:t>.</w:t>
      </w:r>
    </w:p>
    <w:p w:rsidR="00F375D7"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Ponoszenie pełnej odpowiedzialności za stan i przestrzeganie zasad bezpieczeństwa, przepisów bhp, ochronę p.poż i dozór mienia na terenie robót, jak i za wszelkie szkody powstałe w trakcie trwania robót na terenie przyjętym od Zamawiającego lub mających związek z prowadzonymi robotami.</w:t>
      </w:r>
    </w:p>
    <w:p w:rsidR="00F375D7"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 xml:space="preserve">Zabezpieczenie instalacji urządzeń i obiektów na terenie robót i w ich bezpośrednim otoczeniu przed ich zniszczeniem lub uszkodzeniem w </w:t>
      </w:r>
      <w:r w:rsidR="00F375D7" w:rsidRPr="002F6CC5">
        <w:rPr>
          <w:rFonts w:ascii="Calibri" w:hAnsi="Calibri" w:cs="Calibri"/>
        </w:rPr>
        <w:t>trakcie wykonywania robót</w:t>
      </w:r>
      <w:r w:rsidRPr="002F6CC5">
        <w:rPr>
          <w:rFonts w:ascii="Calibri" w:hAnsi="Calibri" w:cs="Calibri"/>
        </w:rPr>
        <w:t>.</w:t>
      </w:r>
    </w:p>
    <w:p w:rsidR="00F375D7"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Ponoszenie pełnej odpowiedzialności za szkody oraz następstwa nieszczęśliwych wypadków pracowników i osób trzecich, powstałe w związku z prowadzonymi robotami, w tym także ruchem pojazdów.</w:t>
      </w:r>
    </w:p>
    <w:p w:rsidR="00F375D7"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Ponoszenie wyłącznej odpowiedzialności za wszelkie szkody będące następstwem niewykonania lub nienależytego wykonania przedmiotu umowy, w tym także będące następstwem nienależytego zabezpieczenia placu budowy</w:t>
      </w:r>
      <w:r w:rsidR="003078A5" w:rsidRPr="002F6CC5">
        <w:rPr>
          <w:rFonts w:ascii="Calibri" w:hAnsi="Calibri" w:cs="Calibri"/>
        </w:rPr>
        <w:t xml:space="preserve"> oraz instalacji i urządzeń występujących na terenie robót</w:t>
      </w:r>
      <w:r w:rsidRPr="002F6CC5">
        <w:rPr>
          <w:rFonts w:ascii="Calibri" w:hAnsi="Calibri" w:cs="Calibri"/>
        </w:rPr>
        <w:t>, które to szkody Wykonawca zobowiązuje się pokryć w pełnej wysokości.</w:t>
      </w:r>
    </w:p>
    <w:p w:rsidR="00F375D7"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Wykonanie i utrzymanie na własny koszt urządzeń i obiektów tymczasowych na terenie budowy oraz ponoszenie kosztów mediów, w tym energii elektrycznej</w:t>
      </w:r>
      <w:r w:rsidR="003148C2" w:rsidRPr="002F6CC5">
        <w:rPr>
          <w:rFonts w:ascii="Calibri" w:hAnsi="Calibri" w:cs="Calibri"/>
        </w:rPr>
        <w:t xml:space="preserve"> i wody</w:t>
      </w:r>
      <w:r w:rsidRPr="002F6CC5">
        <w:rPr>
          <w:rFonts w:ascii="Calibri" w:hAnsi="Calibri" w:cs="Calibri"/>
        </w:rPr>
        <w:t xml:space="preserve"> w okresie realizacji robót.</w:t>
      </w:r>
    </w:p>
    <w:p w:rsidR="00F375D7" w:rsidRPr="002F6CC5" w:rsidRDefault="00B97CE9" w:rsidP="002F6CC5">
      <w:pPr>
        <w:pStyle w:val="Akapitzlist"/>
        <w:numPr>
          <w:ilvl w:val="1"/>
          <w:numId w:val="19"/>
        </w:numPr>
        <w:tabs>
          <w:tab w:val="left" w:pos="851"/>
        </w:tabs>
        <w:spacing w:after="0" w:line="288" w:lineRule="auto"/>
        <w:ind w:left="851" w:hanging="425"/>
        <w:rPr>
          <w:rFonts w:ascii="Calibri" w:hAnsi="Calibri" w:cs="Calibri"/>
        </w:rPr>
      </w:pPr>
      <w:r w:rsidRPr="002F6CC5">
        <w:rPr>
          <w:rFonts w:ascii="Calibri" w:hAnsi="Calibri" w:cs="Calibri"/>
        </w:rPr>
        <w:t>Niezwłoczne informowanie Zamawiają</w:t>
      </w:r>
      <w:r w:rsidR="00377D61" w:rsidRPr="002F6CC5">
        <w:rPr>
          <w:rFonts w:ascii="Calibri" w:hAnsi="Calibri" w:cs="Calibri"/>
        </w:rPr>
        <w:t xml:space="preserve">cego </w:t>
      </w:r>
      <w:r w:rsidRPr="002F6CC5">
        <w:rPr>
          <w:rFonts w:ascii="Calibri" w:hAnsi="Calibri" w:cs="Calibri"/>
        </w:rPr>
        <w:t>o problemach lub okolicznościach, które mogą wpłynąć na jakość robót lub termin zakończenia robót.</w:t>
      </w:r>
    </w:p>
    <w:p w:rsidR="00F375D7" w:rsidRPr="002F6CC5" w:rsidRDefault="00B97CE9" w:rsidP="002F6CC5">
      <w:pPr>
        <w:pStyle w:val="Akapitzlist"/>
        <w:numPr>
          <w:ilvl w:val="1"/>
          <w:numId w:val="19"/>
        </w:numPr>
        <w:tabs>
          <w:tab w:val="left" w:pos="993"/>
        </w:tabs>
        <w:spacing w:after="0" w:line="288" w:lineRule="auto"/>
        <w:ind w:left="993" w:hanging="567"/>
        <w:rPr>
          <w:rFonts w:ascii="Calibri" w:hAnsi="Calibri" w:cs="Calibri"/>
        </w:rPr>
      </w:pPr>
      <w:r w:rsidRPr="002F6CC5">
        <w:rPr>
          <w:rFonts w:ascii="Calibri" w:hAnsi="Calibri" w:cs="Calibri"/>
        </w:rPr>
        <w:t>Utrzymywanie i przekazanie w należytym stanie i porządku terenu budowy</w:t>
      </w:r>
      <w:r w:rsidR="00F76444" w:rsidRPr="002F6CC5">
        <w:rPr>
          <w:rFonts w:ascii="Calibri" w:hAnsi="Calibri" w:cs="Calibri"/>
        </w:rPr>
        <w:t>.</w:t>
      </w:r>
    </w:p>
    <w:p w:rsidR="00BE35EA" w:rsidRDefault="00B97CE9" w:rsidP="002F6CC5">
      <w:pPr>
        <w:pStyle w:val="Akapitzlist"/>
        <w:numPr>
          <w:ilvl w:val="1"/>
          <w:numId w:val="19"/>
        </w:numPr>
        <w:tabs>
          <w:tab w:val="left" w:pos="993"/>
        </w:tabs>
        <w:spacing w:after="0" w:line="288" w:lineRule="auto"/>
        <w:ind w:left="993" w:hanging="567"/>
        <w:rPr>
          <w:rFonts w:ascii="Calibri" w:hAnsi="Calibri" w:cs="Calibri"/>
        </w:rPr>
      </w:pPr>
      <w:r w:rsidRPr="002F6CC5">
        <w:rPr>
          <w:rFonts w:ascii="Calibri" w:hAnsi="Calibri" w:cs="Calibri"/>
        </w:rPr>
        <w:t>Po zakończeniu robót uporządkowanie terenu budowy, zaplecza budowy, terenów sąsiadujących zajętych lub użytkowanych przez Wykonawcę, w tym dokonania na własny koszt naprawy zniszczonych lub uszkodzonych w wyniku prowadzonych prac obiektów, dróg, nawierzchni lub instalacji</w:t>
      </w:r>
      <w:r w:rsidR="00502FA9" w:rsidRPr="002F6CC5">
        <w:rPr>
          <w:rFonts w:ascii="Calibri" w:hAnsi="Calibri" w:cs="Calibri"/>
        </w:rPr>
        <w:t>, przede wszystkim wykonanie robót drogowych i odtworzeniowych</w:t>
      </w:r>
      <w:r w:rsidRPr="002F6CC5">
        <w:rPr>
          <w:rFonts w:ascii="Calibri" w:hAnsi="Calibri" w:cs="Calibri"/>
        </w:rPr>
        <w:t>.</w:t>
      </w:r>
    </w:p>
    <w:p w:rsidR="00AA79DA" w:rsidRDefault="00AA79DA" w:rsidP="00AA79DA">
      <w:pPr>
        <w:tabs>
          <w:tab w:val="left" w:pos="993"/>
        </w:tabs>
        <w:spacing w:after="0" w:line="288" w:lineRule="auto"/>
        <w:rPr>
          <w:rFonts w:ascii="Calibri" w:hAnsi="Calibri" w:cs="Calibri"/>
        </w:rPr>
      </w:pPr>
    </w:p>
    <w:p w:rsidR="00AA79DA" w:rsidRDefault="00AA79DA" w:rsidP="00AA79DA">
      <w:pPr>
        <w:tabs>
          <w:tab w:val="left" w:pos="993"/>
        </w:tabs>
        <w:spacing w:after="0" w:line="288" w:lineRule="auto"/>
        <w:rPr>
          <w:rFonts w:ascii="Calibri" w:hAnsi="Calibri" w:cs="Calibri"/>
        </w:rPr>
      </w:pPr>
    </w:p>
    <w:p w:rsidR="00AA79DA" w:rsidRDefault="00AA79DA" w:rsidP="00AA79DA">
      <w:pPr>
        <w:tabs>
          <w:tab w:val="left" w:pos="993"/>
        </w:tabs>
        <w:spacing w:after="0" w:line="288" w:lineRule="auto"/>
        <w:rPr>
          <w:rFonts w:ascii="Calibri" w:hAnsi="Calibri" w:cs="Calibri"/>
        </w:rPr>
      </w:pPr>
    </w:p>
    <w:p w:rsidR="00AA79DA" w:rsidRPr="00AA79DA" w:rsidRDefault="00AA79DA" w:rsidP="00AA79DA">
      <w:pPr>
        <w:tabs>
          <w:tab w:val="left" w:pos="993"/>
        </w:tabs>
        <w:spacing w:after="0" w:line="288" w:lineRule="auto"/>
        <w:rPr>
          <w:rFonts w:ascii="Calibri" w:hAnsi="Calibri" w:cs="Calibri"/>
        </w:rPr>
      </w:pPr>
    </w:p>
    <w:p w:rsidR="00F26CEA" w:rsidRPr="002F6CC5" w:rsidRDefault="00D93C78" w:rsidP="002F6CC5">
      <w:pPr>
        <w:keepNext/>
        <w:keepLines/>
        <w:widowControl w:val="0"/>
        <w:overflowPunct w:val="0"/>
        <w:autoSpaceDE w:val="0"/>
        <w:autoSpaceDN w:val="0"/>
        <w:adjustRightInd w:val="0"/>
        <w:spacing w:after="0" w:line="288" w:lineRule="auto"/>
        <w:jc w:val="center"/>
        <w:rPr>
          <w:rFonts w:ascii="Calibri" w:hAnsi="Calibri" w:cs="Calibri"/>
          <w:b/>
          <w:bCs/>
        </w:rPr>
      </w:pPr>
      <w:r w:rsidRPr="002F6CC5">
        <w:rPr>
          <w:rFonts w:ascii="Calibri" w:hAnsi="Calibri" w:cs="Calibri"/>
          <w:b/>
          <w:bCs/>
        </w:rPr>
        <w:t xml:space="preserve">§ </w:t>
      </w:r>
      <w:r w:rsidR="00F26CEA" w:rsidRPr="002F6CC5">
        <w:rPr>
          <w:rFonts w:ascii="Calibri" w:hAnsi="Calibri" w:cs="Calibri"/>
          <w:b/>
          <w:bCs/>
        </w:rPr>
        <w:t>3a</w:t>
      </w:r>
    </w:p>
    <w:p w:rsidR="00D93C78" w:rsidRPr="002F6CC5" w:rsidRDefault="00D93C78" w:rsidP="002F6CC5">
      <w:pPr>
        <w:keepNext/>
        <w:keepLines/>
        <w:widowControl w:val="0"/>
        <w:overflowPunct w:val="0"/>
        <w:autoSpaceDE w:val="0"/>
        <w:autoSpaceDN w:val="0"/>
        <w:adjustRightInd w:val="0"/>
        <w:spacing w:after="0" w:line="288" w:lineRule="auto"/>
        <w:rPr>
          <w:rFonts w:ascii="Calibri" w:hAnsi="Calibri" w:cs="Calibri"/>
          <w:b/>
          <w:bCs/>
        </w:rPr>
      </w:pPr>
    </w:p>
    <w:p w:rsidR="004C0065" w:rsidRPr="002F6CC5" w:rsidRDefault="00F26CEA" w:rsidP="00177E5D">
      <w:pPr>
        <w:keepNext/>
        <w:keepLines/>
        <w:widowControl w:val="0"/>
        <w:overflowPunct w:val="0"/>
        <w:autoSpaceDE w:val="0"/>
        <w:autoSpaceDN w:val="0"/>
        <w:adjustRightInd w:val="0"/>
        <w:spacing w:after="0" w:line="288" w:lineRule="auto"/>
        <w:ind w:left="426"/>
        <w:rPr>
          <w:rFonts w:ascii="Calibri" w:hAnsi="Calibri" w:cs="Calibri"/>
        </w:rPr>
      </w:pPr>
      <w:r w:rsidRPr="002F6CC5">
        <w:rPr>
          <w:rFonts w:ascii="Calibri" w:hAnsi="Calibri" w:cs="Calibri"/>
        </w:rPr>
        <w:t xml:space="preserve">Wykonawca gwarantuje, że pracownicy Wykonawcy lub Podwykonawcy realizujący czynności w ramach przedmiotu umowy polegające na wykonywaniu </w:t>
      </w:r>
      <w:r w:rsidR="00F121DD" w:rsidRPr="002F6CC5">
        <w:rPr>
          <w:rFonts w:ascii="Calibri" w:hAnsi="Calibri" w:cs="Calibri"/>
        </w:rPr>
        <w:t xml:space="preserve">robót budowlanych </w:t>
      </w:r>
      <w:r w:rsidR="004C0065" w:rsidRPr="002F6CC5">
        <w:rPr>
          <w:rFonts w:ascii="Calibri" w:hAnsi="Calibri" w:cs="Calibri"/>
        </w:rPr>
        <w:t>–w szczególności :</w:t>
      </w:r>
    </w:p>
    <w:p w:rsidR="004C0065" w:rsidRPr="002F6CC5" w:rsidRDefault="001571F0" w:rsidP="00177E5D">
      <w:pPr>
        <w:widowControl w:val="0"/>
        <w:overflowPunct w:val="0"/>
        <w:autoSpaceDE w:val="0"/>
        <w:autoSpaceDN w:val="0"/>
        <w:adjustRightInd w:val="0"/>
        <w:spacing w:after="0" w:line="288" w:lineRule="auto"/>
        <w:ind w:left="851" w:hanging="425"/>
        <w:rPr>
          <w:rFonts w:ascii="Calibri" w:hAnsi="Calibri" w:cs="Calibri"/>
        </w:rPr>
      </w:pPr>
      <w:r w:rsidRPr="002F6CC5">
        <w:rPr>
          <w:rFonts w:ascii="Calibri" w:hAnsi="Calibri" w:cs="Calibri"/>
        </w:rPr>
        <w:t xml:space="preserve">- </w:t>
      </w:r>
      <w:r w:rsidR="004C0065" w:rsidRPr="002F6CC5">
        <w:rPr>
          <w:rFonts w:ascii="Calibri" w:hAnsi="Calibri" w:cs="Calibri"/>
        </w:rPr>
        <w:t>realizujących roboty budowlane związane z pracami instalacyjnymi,</w:t>
      </w:r>
    </w:p>
    <w:p w:rsidR="004C0065" w:rsidRPr="002F6CC5" w:rsidRDefault="001571F0" w:rsidP="00177E5D">
      <w:pPr>
        <w:widowControl w:val="0"/>
        <w:overflowPunct w:val="0"/>
        <w:autoSpaceDE w:val="0"/>
        <w:autoSpaceDN w:val="0"/>
        <w:adjustRightInd w:val="0"/>
        <w:spacing w:after="0" w:line="288" w:lineRule="auto"/>
        <w:ind w:left="851" w:hanging="425"/>
        <w:rPr>
          <w:rFonts w:ascii="Calibri" w:hAnsi="Calibri" w:cs="Calibri"/>
        </w:rPr>
      </w:pPr>
      <w:r w:rsidRPr="002F6CC5">
        <w:rPr>
          <w:rFonts w:ascii="Calibri" w:hAnsi="Calibri" w:cs="Calibri"/>
        </w:rPr>
        <w:t>- będących</w:t>
      </w:r>
      <w:r w:rsidR="004C0065" w:rsidRPr="002F6CC5">
        <w:rPr>
          <w:rFonts w:ascii="Calibri" w:hAnsi="Calibri" w:cs="Calibri"/>
        </w:rPr>
        <w:t xml:space="preserve"> o</w:t>
      </w:r>
      <w:r w:rsidRPr="002F6CC5">
        <w:rPr>
          <w:rFonts w:ascii="Calibri" w:hAnsi="Calibri" w:cs="Calibri"/>
        </w:rPr>
        <w:t>peratorami sprzętu budowlanego,</w:t>
      </w:r>
    </w:p>
    <w:p w:rsidR="00EE7FAE" w:rsidRPr="002F6CC5" w:rsidRDefault="00F26CEA" w:rsidP="00177E5D">
      <w:pPr>
        <w:widowControl w:val="0"/>
        <w:overflowPunct w:val="0"/>
        <w:autoSpaceDE w:val="0"/>
        <w:autoSpaceDN w:val="0"/>
        <w:adjustRightInd w:val="0"/>
        <w:spacing w:after="0" w:line="288" w:lineRule="auto"/>
        <w:ind w:left="426"/>
        <w:rPr>
          <w:rFonts w:ascii="Calibri" w:hAnsi="Calibri" w:cs="Calibri"/>
          <w:b/>
          <w:bCs/>
        </w:rPr>
      </w:pPr>
      <w:r w:rsidRPr="002F6CC5">
        <w:rPr>
          <w:rFonts w:ascii="Calibri" w:hAnsi="Calibri" w:cs="Calibri"/>
        </w:rPr>
        <w:t xml:space="preserve">będą w okresie realizacji umowy zatrudnieni na podstawie umowy o pracę </w:t>
      </w:r>
      <w:r w:rsidR="00F121DD" w:rsidRPr="002F6CC5">
        <w:rPr>
          <w:rFonts w:ascii="Calibri" w:hAnsi="Calibri" w:cs="Calibri"/>
        </w:rPr>
        <w:t>w rozumieniu przepisów ustawy z </w:t>
      </w:r>
      <w:r w:rsidRPr="002F6CC5">
        <w:rPr>
          <w:rFonts w:ascii="Calibri" w:hAnsi="Calibri" w:cs="Calibri"/>
        </w:rPr>
        <w:t>dnia 26 czerwca 1974r. – Kodeks Pracy</w:t>
      </w:r>
    </w:p>
    <w:p w:rsidR="005250C5" w:rsidRPr="002F6CC5" w:rsidRDefault="005250C5" w:rsidP="002F6CC5">
      <w:pPr>
        <w:spacing w:after="0" w:line="288" w:lineRule="auto"/>
        <w:jc w:val="center"/>
        <w:rPr>
          <w:rFonts w:ascii="Calibri" w:hAnsi="Calibri" w:cs="Calibri"/>
          <w:b/>
          <w:bCs/>
        </w:rPr>
      </w:pPr>
    </w:p>
    <w:p w:rsidR="00DF6BC2" w:rsidRPr="002F6CC5" w:rsidRDefault="00B97CE9" w:rsidP="002F6CC5">
      <w:pPr>
        <w:keepNext/>
        <w:keepLines/>
        <w:spacing w:after="0" w:line="288" w:lineRule="auto"/>
        <w:jc w:val="center"/>
        <w:rPr>
          <w:rFonts w:ascii="Calibri" w:eastAsia="Arial" w:hAnsi="Calibri" w:cs="Calibri"/>
          <w:b/>
          <w:bCs/>
        </w:rPr>
      </w:pPr>
      <w:r w:rsidRPr="002F6CC5">
        <w:rPr>
          <w:rFonts w:ascii="Calibri" w:hAnsi="Calibri" w:cs="Calibri"/>
          <w:b/>
          <w:bCs/>
        </w:rPr>
        <w:t>§ 4</w:t>
      </w:r>
    </w:p>
    <w:p w:rsidR="001571F0" w:rsidRPr="002F6CC5" w:rsidRDefault="00F375D7" w:rsidP="002F6CC5">
      <w:pPr>
        <w:keepNext/>
        <w:keepLines/>
        <w:spacing w:after="0" w:line="288" w:lineRule="auto"/>
        <w:jc w:val="center"/>
        <w:rPr>
          <w:rFonts w:ascii="Calibri" w:hAnsi="Calibri" w:cs="Calibri"/>
          <w:b/>
          <w:bCs/>
        </w:rPr>
      </w:pPr>
      <w:r w:rsidRPr="002F6CC5">
        <w:rPr>
          <w:rFonts w:ascii="Calibri" w:hAnsi="Calibri" w:cs="Calibri"/>
          <w:b/>
          <w:bCs/>
        </w:rPr>
        <w:t>ZASADY I TERMINY DOKONYWANIA ODBIORÓW</w:t>
      </w:r>
    </w:p>
    <w:p w:rsidR="00D93C78" w:rsidRPr="002F6CC5" w:rsidRDefault="00D93C78" w:rsidP="002F6CC5">
      <w:pPr>
        <w:keepNext/>
        <w:keepLines/>
        <w:spacing w:after="0" w:line="288" w:lineRule="auto"/>
        <w:jc w:val="center"/>
        <w:rPr>
          <w:rFonts w:ascii="Calibri" w:hAnsi="Calibri" w:cs="Calibri"/>
          <w:b/>
          <w:bCs/>
        </w:rPr>
      </w:pPr>
    </w:p>
    <w:p w:rsidR="007B23B9" w:rsidRPr="002F6CC5" w:rsidRDefault="006A4F46" w:rsidP="002F6CC5">
      <w:pPr>
        <w:keepNext/>
        <w:keepLines/>
        <w:numPr>
          <w:ilvl w:val="0"/>
          <w:numId w:val="48"/>
        </w:numPr>
        <w:spacing w:after="0" w:line="288" w:lineRule="auto"/>
        <w:ind w:left="426" w:hanging="426"/>
        <w:rPr>
          <w:rFonts w:ascii="Calibri" w:eastAsia="Arial" w:hAnsi="Calibri" w:cs="Calibri"/>
        </w:rPr>
      </w:pPr>
      <w:r w:rsidRPr="002F6CC5">
        <w:rPr>
          <w:rFonts w:ascii="Calibri" w:hAnsi="Calibri" w:cs="Calibri"/>
        </w:rPr>
        <w:t xml:space="preserve">Strony zgodnie postanawiają, że </w:t>
      </w:r>
      <w:r w:rsidR="0087562C" w:rsidRPr="002F6CC5">
        <w:rPr>
          <w:rFonts w:ascii="Calibri" w:hAnsi="Calibri" w:cs="Calibri"/>
        </w:rPr>
        <w:t>mogą być</w:t>
      </w:r>
      <w:r w:rsidRPr="002F6CC5">
        <w:rPr>
          <w:rFonts w:ascii="Calibri" w:hAnsi="Calibri" w:cs="Calibri"/>
        </w:rPr>
        <w:t xml:space="preserve"> stosowane następujące rodzaje odbiorów robót:</w:t>
      </w:r>
    </w:p>
    <w:p w:rsidR="00C64F88" w:rsidRPr="002F6CC5" w:rsidRDefault="006A4F46" w:rsidP="002F6CC5">
      <w:pPr>
        <w:numPr>
          <w:ilvl w:val="1"/>
          <w:numId w:val="48"/>
        </w:numPr>
        <w:spacing w:after="0" w:line="288" w:lineRule="auto"/>
        <w:ind w:left="851" w:hanging="425"/>
        <w:rPr>
          <w:rFonts w:ascii="Calibri" w:eastAsia="Arial" w:hAnsi="Calibri" w:cs="Calibri"/>
        </w:rPr>
      </w:pPr>
      <w:r w:rsidRPr="002F6CC5">
        <w:rPr>
          <w:rFonts w:ascii="Calibri" w:hAnsi="Calibri" w:cs="Calibri"/>
        </w:rPr>
        <w:t xml:space="preserve">Odbiór końcowy </w:t>
      </w:r>
      <w:r w:rsidRPr="002F6CC5">
        <w:rPr>
          <w:rFonts w:ascii="Calibri" w:eastAsia="Arial" w:hAnsi="Calibri" w:cs="Calibri"/>
        </w:rPr>
        <w:t>robót budowlanych.</w:t>
      </w:r>
    </w:p>
    <w:p w:rsidR="001571F0" w:rsidRPr="002F6CC5" w:rsidRDefault="006A4F46" w:rsidP="002F6CC5">
      <w:pPr>
        <w:numPr>
          <w:ilvl w:val="0"/>
          <w:numId w:val="48"/>
        </w:numPr>
        <w:spacing w:after="0" w:line="288" w:lineRule="auto"/>
        <w:rPr>
          <w:rFonts w:ascii="Calibri" w:eastAsia="Arial" w:hAnsi="Calibri" w:cs="Calibri"/>
        </w:rPr>
      </w:pPr>
      <w:r w:rsidRPr="002F6CC5">
        <w:rPr>
          <w:rFonts w:ascii="Calibri" w:hAnsi="Calibri" w:cs="Calibri"/>
        </w:rPr>
        <w:t>Przedmiotem odbiorów robót są elementy robót określone w</w:t>
      </w:r>
      <w:r w:rsidR="00C64F88" w:rsidRPr="002F6CC5">
        <w:rPr>
          <w:rFonts w:ascii="Calibri" w:hAnsi="Calibri" w:cs="Calibri"/>
        </w:rPr>
        <w:t xml:space="preserve"> </w:t>
      </w:r>
      <w:r w:rsidR="0087562C" w:rsidRPr="002F6CC5">
        <w:rPr>
          <w:rFonts w:ascii="Calibri" w:hAnsi="Calibri" w:cs="Calibri"/>
        </w:rPr>
        <w:t xml:space="preserve">dokumentacji technicznej i </w:t>
      </w:r>
      <w:r w:rsidR="00C64F88" w:rsidRPr="002F6CC5">
        <w:rPr>
          <w:rFonts w:ascii="Calibri" w:hAnsi="Calibri" w:cs="Calibri"/>
        </w:rPr>
        <w:t>ofercie</w:t>
      </w:r>
      <w:r w:rsidR="0087562C" w:rsidRPr="002F6CC5">
        <w:rPr>
          <w:rFonts w:ascii="Calibri" w:hAnsi="Calibri" w:cs="Calibri"/>
        </w:rPr>
        <w:t xml:space="preserve"> Wykonawcy</w:t>
      </w:r>
      <w:r w:rsidR="00C64F88" w:rsidRPr="002F6CC5">
        <w:rPr>
          <w:rFonts w:ascii="Calibri" w:hAnsi="Calibri" w:cs="Calibri"/>
        </w:rPr>
        <w:t>.</w:t>
      </w:r>
    </w:p>
    <w:p w:rsidR="006A4F46" w:rsidRPr="002F6CC5" w:rsidRDefault="006A4F46" w:rsidP="002F6CC5">
      <w:pPr>
        <w:numPr>
          <w:ilvl w:val="0"/>
          <w:numId w:val="48"/>
        </w:numPr>
        <w:spacing w:after="0" w:line="288" w:lineRule="auto"/>
        <w:ind w:left="426" w:hanging="426"/>
        <w:rPr>
          <w:rFonts w:ascii="Calibri" w:eastAsia="Arial" w:hAnsi="Calibri" w:cs="Calibri"/>
        </w:rPr>
      </w:pPr>
      <w:r w:rsidRPr="002F6CC5">
        <w:rPr>
          <w:rFonts w:ascii="Calibri" w:hAnsi="Calibri" w:cs="Calibri"/>
        </w:rPr>
        <w:t>Wykonawca zgłosi Zamawiającemu gotowość do odbioru końcowego pisemnie bezpośrednio w siedzibie Zamawiającego.</w:t>
      </w:r>
      <w:r w:rsidR="002F187C" w:rsidRPr="002F6CC5">
        <w:rPr>
          <w:rFonts w:ascii="Calibri" w:hAnsi="Calibri" w:cs="Calibri"/>
        </w:rPr>
        <w:t xml:space="preserve"> Wykonawca, zgłaszając gotowość do odbioru końcowego, przedłoży Zamawiającemu dokumentację powykonawczą, oraz wszystkie dokumenty pozwalające na ocenę prawidłowości wykonania przedmiotu odbioru, a w szczególności dziennik budowy, świadectwa jakości, certyfikaty oraz świadectwa wykonanych prób i atesty, wszelkie certyfikaty na zastosowane materiały i urządzenia i inne wymagane przez obowiązujące prawo dokumenty. Koszt uzyskania tych dokumentów obciąża </w:t>
      </w:r>
      <w:r w:rsidR="008D5920" w:rsidRPr="002F6CC5">
        <w:rPr>
          <w:rFonts w:ascii="Calibri" w:hAnsi="Calibri" w:cs="Calibri"/>
        </w:rPr>
        <w:t>W</w:t>
      </w:r>
      <w:r w:rsidR="002F187C" w:rsidRPr="002F6CC5">
        <w:rPr>
          <w:rFonts w:ascii="Calibri" w:hAnsi="Calibri" w:cs="Calibri"/>
        </w:rPr>
        <w:t xml:space="preserve">ykonawcę. </w:t>
      </w:r>
    </w:p>
    <w:p w:rsidR="005250C5" w:rsidRPr="002F6CC5" w:rsidRDefault="006A4F46" w:rsidP="002F6CC5">
      <w:pPr>
        <w:numPr>
          <w:ilvl w:val="0"/>
          <w:numId w:val="48"/>
        </w:numPr>
        <w:spacing w:after="0" w:line="288" w:lineRule="auto"/>
        <w:ind w:left="426" w:hanging="426"/>
        <w:rPr>
          <w:rFonts w:ascii="Calibri" w:eastAsia="Arial" w:hAnsi="Calibri" w:cs="Calibri"/>
        </w:rPr>
      </w:pPr>
      <w:r w:rsidRPr="002F6CC5">
        <w:rPr>
          <w:rFonts w:ascii="Calibri" w:hAnsi="Calibri" w:cs="Calibri"/>
        </w:rPr>
        <w:t>Podstawą zgłoszenia przez Wykonawcę gotowości do odbioru końcowego będzie faktyczne wykonanie robót</w:t>
      </w:r>
      <w:r w:rsidR="00802117" w:rsidRPr="002F6CC5">
        <w:rPr>
          <w:rFonts w:ascii="Calibri" w:hAnsi="Calibri" w:cs="Calibri"/>
        </w:rPr>
        <w:t>.</w:t>
      </w:r>
    </w:p>
    <w:p w:rsidR="005250C5" w:rsidRPr="002F6CC5" w:rsidRDefault="006A4F46" w:rsidP="002F6CC5">
      <w:pPr>
        <w:numPr>
          <w:ilvl w:val="0"/>
          <w:numId w:val="48"/>
        </w:numPr>
        <w:spacing w:after="0" w:line="288" w:lineRule="auto"/>
        <w:ind w:left="426" w:hanging="426"/>
        <w:rPr>
          <w:rFonts w:ascii="Calibri" w:eastAsia="Arial" w:hAnsi="Calibri" w:cs="Calibri"/>
        </w:rPr>
      </w:pPr>
      <w:r w:rsidRPr="002F6CC5">
        <w:rPr>
          <w:rFonts w:ascii="Calibri" w:hAnsi="Calibri" w:cs="Calibri"/>
        </w:rPr>
        <w:t>Zamawiający wyznaczy i rozpocznie czynności odbioru końcowego w terminie 7 dni roboczych od daty zawiadomienia go o osiągnięciu gotowości do odbioru końcowego.</w:t>
      </w:r>
    </w:p>
    <w:p w:rsidR="005250C5" w:rsidRPr="002F6CC5" w:rsidRDefault="000F618F" w:rsidP="002F6CC5">
      <w:pPr>
        <w:numPr>
          <w:ilvl w:val="0"/>
          <w:numId w:val="48"/>
        </w:numPr>
        <w:spacing w:after="0" w:line="288" w:lineRule="auto"/>
        <w:ind w:left="426" w:hanging="426"/>
        <w:rPr>
          <w:rFonts w:ascii="Calibri" w:eastAsia="Arial" w:hAnsi="Calibri" w:cs="Calibri"/>
        </w:rPr>
      </w:pPr>
      <w:r w:rsidRPr="002F6CC5">
        <w:rPr>
          <w:rFonts w:ascii="Calibri" w:hAnsi="Calibri" w:cs="Calibri"/>
        </w:rPr>
        <w:t xml:space="preserve">Z czynności odbioru zostanie sporządzony protokół, który zawierać będzie wszystkie ustalenia i zalecenia poczynione w trakcie odbioru. </w:t>
      </w:r>
    </w:p>
    <w:p w:rsidR="005250C5" w:rsidRPr="002F6CC5" w:rsidRDefault="000F618F" w:rsidP="002F6CC5">
      <w:pPr>
        <w:numPr>
          <w:ilvl w:val="0"/>
          <w:numId w:val="48"/>
        </w:numPr>
        <w:spacing w:after="0" w:line="288" w:lineRule="auto"/>
        <w:ind w:left="426" w:hanging="426"/>
        <w:rPr>
          <w:rFonts w:ascii="Calibri" w:eastAsia="Arial" w:hAnsi="Calibri" w:cs="Calibri"/>
        </w:rPr>
      </w:pPr>
      <w:r w:rsidRPr="002F6CC5">
        <w:rPr>
          <w:rFonts w:ascii="Calibri" w:hAnsi="Calibri" w:cs="Calibri"/>
        </w:rPr>
        <w:t xml:space="preserve">Jeżeli w toku czynności odbioru zostanie stwierdzone, że przedmiot odbioru nie osiągnął gotowości do odbioru z powodu niezakończenia robót, to Zamawiający odmówi odbioru z winy Wykonawcy. </w:t>
      </w:r>
    </w:p>
    <w:p w:rsidR="007B23B9" w:rsidRPr="002F6CC5" w:rsidRDefault="000F618F" w:rsidP="002F6CC5">
      <w:pPr>
        <w:numPr>
          <w:ilvl w:val="0"/>
          <w:numId w:val="48"/>
        </w:numPr>
        <w:tabs>
          <w:tab w:val="num" w:pos="426"/>
        </w:tabs>
        <w:spacing w:after="0" w:line="288" w:lineRule="auto"/>
        <w:ind w:left="426" w:hanging="426"/>
        <w:rPr>
          <w:rFonts w:ascii="Calibri" w:eastAsia="Arial" w:hAnsi="Calibri" w:cs="Calibri"/>
        </w:rPr>
      </w:pPr>
      <w:r w:rsidRPr="002F6CC5">
        <w:rPr>
          <w:rFonts w:ascii="Calibri" w:hAnsi="Calibri" w:cs="Calibri"/>
        </w:rPr>
        <w:t>Jeżeli w toku czynności odbioru końcowego Przedmiotu Umowy zostaną stwierdzone wady:</w:t>
      </w:r>
    </w:p>
    <w:p w:rsidR="007B23B9" w:rsidRPr="002F6CC5" w:rsidRDefault="007B23B9" w:rsidP="002F6CC5">
      <w:pPr>
        <w:numPr>
          <w:ilvl w:val="1"/>
          <w:numId w:val="48"/>
        </w:numPr>
        <w:tabs>
          <w:tab w:val="left" w:pos="993"/>
        </w:tabs>
        <w:spacing w:after="0" w:line="288" w:lineRule="auto"/>
        <w:ind w:left="993" w:hanging="567"/>
        <w:rPr>
          <w:rFonts w:ascii="Calibri" w:eastAsia="Arial" w:hAnsi="Calibri" w:cs="Calibri"/>
        </w:rPr>
      </w:pPr>
      <w:r w:rsidRPr="002F6CC5">
        <w:rPr>
          <w:rFonts w:ascii="Calibri" w:hAnsi="Calibri" w:cs="Calibri"/>
        </w:rPr>
        <w:t>nadające się do usunięcia to Zamawiający może zażądać usunięcia wad, wyznaczając odpowiedni termin; fakt usunięcia wad zostanie stwierdzony protokolarnie,</w:t>
      </w:r>
    </w:p>
    <w:p w:rsidR="007B23B9" w:rsidRPr="002F6CC5" w:rsidRDefault="000F618F" w:rsidP="002F6CC5">
      <w:pPr>
        <w:numPr>
          <w:ilvl w:val="1"/>
          <w:numId w:val="48"/>
        </w:numPr>
        <w:tabs>
          <w:tab w:val="left" w:pos="993"/>
        </w:tabs>
        <w:spacing w:after="0" w:line="288" w:lineRule="auto"/>
        <w:ind w:left="993" w:hanging="567"/>
        <w:rPr>
          <w:rFonts w:ascii="Calibri" w:eastAsia="Arial" w:hAnsi="Calibri" w:cs="Calibri"/>
        </w:rPr>
      </w:pPr>
      <w:r w:rsidRPr="002F6CC5">
        <w:rPr>
          <w:rFonts w:ascii="Calibri" w:hAnsi="Calibri" w:cs="Calibri"/>
        </w:rPr>
        <w:t xml:space="preserve">nienadające się do usunięcia to Zamawiający może - jeżeli wady uniemożliwiają użytkowanie wykonanych elementów obiektu zgodnie z przeznaczeniem - zażądać rozebrania elementów obiektu z wadami na koszt i ryzyko Wykonawcy oraz ponownego ich wykonania bez dodatkowego wynagrodzenia. </w:t>
      </w:r>
    </w:p>
    <w:p w:rsidR="00AA79DA" w:rsidRPr="00AA79DA" w:rsidRDefault="000F618F" w:rsidP="002F6CC5">
      <w:pPr>
        <w:numPr>
          <w:ilvl w:val="0"/>
          <w:numId w:val="48"/>
        </w:numPr>
        <w:tabs>
          <w:tab w:val="left" w:pos="426"/>
        </w:tabs>
        <w:spacing w:after="0" w:line="288" w:lineRule="auto"/>
        <w:ind w:left="426" w:hanging="426"/>
        <w:rPr>
          <w:rFonts w:ascii="Calibri" w:eastAsia="Arial" w:hAnsi="Calibri" w:cs="Calibri"/>
        </w:rPr>
      </w:pPr>
      <w:r w:rsidRPr="002F6CC5">
        <w:rPr>
          <w:rFonts w:ascii="Calibri" w:hAnsi="Calibri" w:cs="Calibri"/>
        </w:rPr>
        <w:lastRenderedPageBreak/>
        <w:t>Jeżeli w trakcie realizacji robót Zamawiający zażąda badań, które nie były prze</w:t>
      </w:r>
      <w:r w:rsidRPr="002F6CC5">
        <w:rPr>
          <w:rFonts w:ascii="Calibri" w:hAnsi="Calibri" w:cs="Calibri"/>
        </w:rPr>
        <w:softHyphen/>
        <w:t>widziane niniejszą umową, to Wykonawca zobowiązany jest przeprowadzić te badania. Jeżeli w rezultacie przeprowadzenia tych badań okaże się, że zastosowane materiały bądź wykonane roboty są niezgodn</w:t>
      </w:r>
      <w:r w:rsidR="00AA79DA">
        <w:rPr>
          <w:rFonts w:ascii="Calibri" w:hAnsi="Calibri" w:cs="Calibri"/>
        </w:rPr>
        <w:t>ie</w:t>
      </w:r>
    </w:p>
    <w:p w:rsidR="00AA79DA" w:rsidRDefault="00AA79DA" w:rsidP="00AA79DA">
      <w:pPr>
        <w:tabs>
          <w:tab w:val="left" w:pos="426"/>
        </w:tabs>
        <w:spacing w:after="0" w:line="288" w:lineRule="auto"/>
        <w:ind w:left="426"/>
        <w:rPr>
          <w:rFonts w:ascii="Calibri" w:hAnsi="Calibri" w:cs="Calibri"/>
        </w:rPr>
      </w:pPr>
    </w:p>
    <w:p w:rsidR="00AA79DA" w:rsidRDefault="00AA79DA" w:rsidP="00AA79DA">
      <w:pPr>
        <w:tabs>
          <w:tab w:val="left" w:pos="426"/>
        </w:tabs>
        <w:spacing w:after="0" w:line="288" w:lineRule="auto"/>
        <w:ind w:left="426"/>
        <w:rPr>
          <w:rFonts w:ascii="Calibri" w:hAnsi="Calibri" w:cs="Calibri"/>
        </w:rPr>
      </w:pPr>
    </w:p>
    <w:p w:rsidR="00AA79DA" w:rsidRDefault="00AA79DA" w:rsidP="00AA79DA">
      <w:pPr>
        <w:tabs>
          <w:tab w:val="left" w:pos="426"/>
        </w:tabs>
        <w:spacing w:after="0" w:line="288" w:lineRule="auto"/>
        <w:ind w:left="426"/>
        <w:rPr>
          <w:rFonts w:ascii="Calibri" w:hAnsi="Calibri" w:cs="Calibri"/>
        </w:rPr>
      </w:pPr>
    </w:p>
    <w:p w:rsidR="007B23B9" w:rsidRPr="00AA79DA" w:rsidRDefault="000F618F" w:rsidP="00AA79DA">
      <w:pPr>
        <w:tabs>
          <w:tab w:val="left" w:pos="426"/>
        </w:tabs>
        <w:spacing w:after="0" w:line="288" w:lineRule="auto"/>
        <w:ind w:left="426"/>
        <w:rPr>
          <w:rFonts w:ascii="Calibri" w:eastAsia="Arial" w:hAnsi="Calibri" w:cs="Calibri"/>
        </w:rPr>
      </w:pPr>
      <w:r w:rsidRPr="00AA79DA">
        <w:rPr>
          <w:rFonts w:ascii="Calibri" w:hAnsi="Calibri" w:cs="Calibri"/>
        </w:rPr>
        <w:t xml:space="preserve">z umową, to koszty badań dodatkowych obciążają Wykonawcę. W przeciwnym wypadku koszty tych badań obciążają Zamawiającego. </w:t>
      </w:r>
    </w:p>
    <w:p w:rsidR="007B23B9" w:rsidRPr="002F6CC5" w:rsidRDefault="006A4F46" w:rsidP="002F6CC5">
      <w:pPr>
        <w:numPr>
          <w:ilvl w:val="0"/>
          <w:numId w:val="48"/>
        </w:numPr>
        <w:tabs>
          <w:tab w:val="left" w:pos="426"/>
        </w:tabs>
        <w:spacing w:after="0" w:line="288" w:lineRule="auto"/>
        <w:ind w:left="426" w:hanging="426"/>
        <w:rPr>
          <w:rFonts w:ascii="Calibri" w:eastAsia="Arial" w:hAnsi="Calibri" w:cs="Calibri"/>
        </w:rPr>
      </w:pPr>
      <w:r w:rsidRPr="002F6CC5">
        <w:rPr>
          <w:rFonts w:ascii="Calibri" w:hAnsi="Calibri" w:cs="Calibri"/>
        </w:rPr>
        <w:t>Odbiór końcowy Przedmiotu Zamówienia ma na celu przekazanie Zamawiającemu ustalonego w umowie obiektu budowlanego.</w:t>
      </w:r>
    </w:p>
    <w:p w:rsidR="007B23B9" w:rsidRPr="002F6CC5" w:rsidRDefault="006A4F46" w:rsidP="002F6CC5">
      <w:pPr>
        <w:numPr>
          <w:ilvl w:val="0"/>
          <w:numId w:val="48"/>
        </w:numPr>
        <w:tabs>
          <w:tab w:val="left" w:pos="426"/>
        </w:tabs>
        <w:spacing w:after="0" w:line="288" w:lineRule="auto"/>
        <w:ind w:left="426" w:hanging="426"/>
        <w:rPr>
          <w:rFonts w:ascii="Calibri" w:eastAsia="Arial" w:hAnsi="Calibri" w:cs="Calibri"/>
        </w:rPr>
      </w:pPr>
      <w:r w:rsidRPr="002F6CC5">
        <w:rPr>
          <w:rFonts w:ascii="Calibri" w:hAnsi="Calibri" w:cs="Calibri"/>
        </w:rPr>
        <w:t>Bezusterkowy protokół odbioru końcowego podpisany przez Zamawiającego bez będzie stanowił podstawę do wystawienia faktury końcowej przez Wykonawcę.</w:t>
      </w:r>
    </w:p>
    <w:p w:rsidR="000F618F" w:rsidRPr="002F6CC5" w:rsidRDefault="000F618F" w:rsidP="002F6CC5">
      <w:pPr>
        <w:numPr>
          <w:ilvl w:val="0"/>
          <w:numId w:val="48"/>
        </w:numPr>
        <w:tabs>
          <w:tab w:val="left" w:pos="426"/>
        </w:tabs>
        <w:spacing w:after="0" w:line="288" w:lineRule="auto"/>
        <w:ind w:left="426" w:hanging="426"/>
        <w:rPr>
          <w:rFonts w:ascii="Calibri" w:eastAsia="Arial" w:hAnsi="Calibri" w:cs="Calibri"/>
        </w:rPr>
      </w:pPr>
      <w:r w:rsidRPr="002F6CC5">
        <w:rPr>
          <w:rFonts w:ascii="Calibri" w:hAnsi="Calibri" w:cs="Calibri"/>
        </w:rPr>
        <w:t>Odbiór ostateczny zostanie przeprowadzony po upływie okresu gwarancyjnego określonego w umowie i będzie polegał na sprawdzeniu usunięcia wad powstałych i ujawnionych  w okresie gwarancyjnym.</w:t>
      </w:r>
    </w:p>
    <w:p w:rsidR="00C765A3" w:rsidRPr="002F6CC5" w:rsidRDefault="00F26CEA" w:rsidP="002F6CC5">
      <w:pPr>
        <w:keepNext/>
        <w:keepLines/>
        <w:widowControl w:val="0"/>
        <w:overflowPunct w:val="0"/>
        <w:autoSpaceDE w:val="0"/>
        <w:autoSpaceDN w:val="0"/>
        <w:adjustRightInd w:val="0"/>
        <w:spacing w:after="0" w:line="288" w:lineRule="auto"/>
        <w:ind w:right="-6"/>
        <w:jc w:val="center"/>
        <w:rPr>
          <w:rFonts w:ascii="Calibri" w:hAnsi="Calibri" w:cs="Calibri"/>
          <w:b/>
          <w:bCs/>
        </w:rPr>
      </w:pPr>
      <w:r w:rsidRPr="002F6CC5">
        <w:rPr>
          <w:rFonts w:ascii="Calibri" w:hAnsi="Calibri" w:cs="Calibri"/>
          <w:b/>
          <w:bCs/>
        </w:rPr>
        <w:t>§ 5</w:t>
      </w:r>
    </w:p>
    <w:p w:rsidR="00F26CEA" w:rsidRPr="002F6CC5" w:rsidRDefault="00F26CEA" w:rsidP="002F6CC5">
      <w:pPr>
        <w:keepNext/>
        <w:keepLines/>
        <w:widowControl w:val="0"/>
        <w:overflowPunct w:val="0"/>
        <w:autoSpaceDE w:val="0"/>
        <w:autoSpaceDN w:val="0"/>
        <w:adjustRightInd w:val="0"/>
        <w:spacing w:after="0" w:line="288" w:lineRule="auto"/>
        <w:ind w:right="-6"/>
        <w:jc w:val="center"/>
        <w:rPr>
          <w:rFonts w:ascii="Calibri" w:hAnsi="Calibri" w:cs="Calibri"/>
        </w:rPr>
      </w:pPr>
      <w:r w:rsidRPr="002F6CC5">
        <w:rPr>
          <w:rFonts w:ascii="Calibri" w:hAnsi="Calibri" w:cs="Calibri"/>
          <w:b/>
          <w:bCs/>
        </w:rPr>
        <w:t xml:space="preserve"> PODWYKONAWCY</w:t>
      </w:r>
    </w:p>
    <w:p w:rsidR="00F26CEA" w:rsidRPr="002F6CC5" w:rsidRDefault="00F26CEA" w:rsidP="002F6CC5">
      <w:pPr>
        <w:keepNext/>
        <w:keepLines/>
        <w:widowControl w:val="0"/>
        <w:autoSpaceDE w:val="0"/>
        <w:autoSpaceDN w:val="0"/>
        <w:adjustRightInd w:val="0"/>
        <w:spacing w:after="0" w:line="288" w:lineRule="auto"/>
        <w:rPr>
          <w:rFonts w:ascii="Calibri" w:hAnsi="Calibri" w:cs="Calibri"/>
        </w:rPr>
      </w:pPr>
    </w:p>
    <w:p w:rsidR="00F26CEA" w:rsidRPr="002F6CC5" w:rsidRDefault="00F26CEA" w:rsidP="002F6CC5">
      <w:pPr>
        <w:keepNext/>
        <w:keepLines/>
        <w:widowControl w:val="0"/>
        <w:numPr>
          <w:ilvl w:val="0"/>
          <w:numId w:val="53"/>
        </w:numPr>
        <w:overflowPunct w:val="0"/>
        <w:autoSpaceDE w:val="0"/>
        <w:autoSpaceDN w:val="0"/>
        <w:adjustRightInd w:val="0"/>
        <w:spacing w:after="0" w:line="288" w:lineRule="auto"/>
        <w:rPr>
          <w:rFonts w:ascii="Calibri" w:hAnsi="Calibri" w:cs="Calibri"/>
        </w:rPr>
      </w:pPr>
      <w:r w:rsidRPr="002F6CC5">
        <w:rPr>
          <w:rFonts w:ascii="Calibri" w:hAnsi="Calibri" w:cs="Calibri"/>
        </w:rPr>
        <w:t>Zlecenie przez Wykonawcę robót Podwykonawcy nie zwalnia Wykonawc</w:t>
      </w:r>
      <w:r w:rsidR="00667BAB" w:rsidRPr="002F6CC5">
        <w:rPr>
          <w:rFonts w:ascii="Calibri" w:hAnsi="Calibri" w:cs="Calibri"/>
        </w:rPr>
        <w:t>y z żadnego z jego obowiązków w </w:t>
      </w:r>
      <w:r w:rsidRPr="002F6CC5">
        <w:rPr>
          <w:rFonts w:ascii="Calibri" w:hAnsi="Calibri" w:cs="Calibri"/>
        </w:rPr>
        <w:t xml:space="preserve">ramach umowy. Wykonawca odpowiada za każdą część robót wykonywaną przez Podwykonawców oraz za działania i zaniechania takich Podwykonawców i wszystkich osób bezpośrednio lub pośrednio przez nich zatrudnionych, w takim samym stopniu, w jakim Wykonawca odpowiada za własne działania i zaniechania. </w:t>
      </w:r>
    </w:p>
    <w:p w:rsidR="00F26CEA" w:rsidRPr="002F6CC5" w:rsidRDefault="00F26CEA" w:rsidP="002F6CC5">
      <w:pPr>
        <w:widowControl w:val="0"/>
        <w:numPr>
          <w:ilvl w:val="0"/>
          <w:numId w:val="53"/>
        </w:numPr>
        <w:overflowPunct w:val="0"/>
        <w:autoSpaceDE w:val="0"/>
        <w:autoSpaceDN w:val="0"/>
        <w:adjustRightInd w:val="0"/>
        <w:spacing w:after="0" w:line="288" w:lineRule="auto"/>
        <w:ind w:right="20"/>
        <w:rPr>
          <w:rFonts w:ascii="Calibri" w:hAnsi="Calibri" w:cs="Calibri"/>
        </w:rPr>
      </w:pPr>
      <w:r w:rsidRPr="002F6CC5">
        <w:rPr>
          <w:rFonts w:ascii="Calibri" w:hAnsi="Calibri" w:cs="Calibri"/>
        </w:rPr>
        <w:t xml:space="preserve">Każda umowa o podwykonawstwo zawarta zostanie w formie pisemnej pod rygorem nieważności. </w:t>
      </w:r>
    </w:p>
    <w:p w:rsidR="00F26CEA" w:rsidRPr="002F6CC5" w:rsidRDefault="00F26CEA" w:rsidP="002F6CC5">
      <w:pPr>
        <w:widowControl w:val="0"/>
        <w:numPr>
          <w:ilvl w:val="0"/>
          <w:numId w:val="53"/>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Warunki powierzenia robót budowlanych Podwykonawcy: </w:t>
      </w:r>
    </w:p>
    <w:p w:rsidR="00F26CEA" w:rsidRPr="002F6CC5" w:rsidRDefault="00F26CEA" w:rsidP="002F6CC5">
      <w:pPr>
        <w:widowControl w:val="0"/>
        <w:numPr>
          <w:ilvl w:val="1"/>
          <w:numId w:val="53"/>
        </w:numPr>
        <w:overflowPunct w:val="0"/>
        <w:autoSpaceDE w:val="0"/>
        <w:autoSpaceDN w:val="0"/>
        <w:adjustRightInd w:val="0"/>
        <w:spacing w:after="0" w:line="288" w:lineRule="auto"/>
        <w:ind w:right="20"/>
        <w:rPr>
          <w:rFonts w:ascii="Calibri" w:hAnsi="Calibri" w:cs="Calibri"/>
        </w:rPr>
      </w:pPr>
      <w:r w:rsidRPr="002F6CC5">
        <w:rPr>
          <w:rFonts w:ascii="Calibri" w:hAnsi="Calibri" w:cs="Calibri"/>
        </w:rPr>
        <w:t>Podwykonawca posiada uprawnienia do realizacji zleconej części u</w:t>
      </w:r>
      <w:r w:rsidR="00667BAB" w:rsidRPr="002F6CC5">
        <w:rPr>
          <w:rFonts w:ascii="Calibri" w:hAnsi="Calibri" w:cs="Calibri"/>
        </w:rPr>
        <w:t>mowy, w tym m.in. uprawnienia i </w:t>
      </w:r>
      <w:r w:rsidRPr="002F6CC5">
        <w:rPr>
          <w:rFonts w:ascii="Calibri" w:hAnsi="Calibri" w:cs="Calibri"/>
        </w:rPr>
        <w:t xml:space="preserve">szkolenia w zakresie obowiązującym Wykonawcę, a w odniesieniu do sprzętu obowiązujące dokumenty dopuszczające do pracy, </w:t>
      </w:r>
    </w:p>
    <w:p w:rsidR="00F26CEA" w:rsidRPr="002F6CC5" w:rsidRDefault="00F26CEA" w:rsidP="002F6CC5">
      <w:pPr>
        <w:widowControl w:val="0"/>
        <w:numPr>
          <w:ilvl w:val="1"/>
          <w:numId w:val="53"/>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Nie spowoduje to wydłużenia czasu wykonania umowy, </w:t>
      </w:r>
    </w:p>
    <w:p w:rsidR="00F26CEA" w:rsidRPr="002F6CC5" w:rsidRDefault="00F26CEA" w:rsidP="002F6CC5">
      <w:pPr>
        <w:widowControl w:val="0"/>
        <w:numPr>
          <w:ilvl w:val="1"/>
          <w:numId w:val="53"/>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Nie zwiększy kosztów wykonania robót budowlanych, </w:t>
      </w:r>
    </w:p>
    <w:p w:rsidR="00F26CEA" w:rsidRPr="002F6CC5" w:rsidRDefault="00F26CEA" w:rsidP="002F6CC5">
      <w:pPr>
        <w:widowControl w:val="0"/>
        <w:numPr>
          <w:ilvl w:val="1"/>
          <w:numId w:val="53"/>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Wykonawca zapewni koordynację prac Podwykonawców. </w:t>
      </w:r>
    </w:p>
    <w:p w:rsidR="00667BAB" w:rsidRPr="002F6CC5" w:rsidRDefault="00667BAB" w:rsidP="002F6CC5">
      <w:pPr>
        <w:widowControl w:val="0"/>
        <w:overflowPunct w:val="0"/>
        <w:autoSpaceDE w:val="0"/>
        <w:autoSpaceDN w:val="0"/>
        <w:adjustRightInd w:val="0"/>
        <w:spacing w:after="0" w:line="288" w:lineRule="auto"/>
        <w:ind w:left="293" w:right="20"/>
        <w:rPr>
          <w:rFonts w:ascii="Calibri" w:hAnsi="Calibri" w:cs="Calibri"/>
        </w:rPr>
      </w:pPr>
    </w:p>
    <w:p w:rsidR="00F26CEA" w:rsidRPr="002F6CC5" w:rsidRDefault="00D93C78" w:rsidP="002F6CC5">
      <w:pPr>
        <w:keepNext/>
        <w:keepLines/>
        <w:widowControl w:val="0"/>
        <w:overflowPunct w:val="0"/>
        <w:autoSpaceDE w:val="0"/>
        <w:autoSpaceDN w:val="0"/>
        <w:adjustRightInd w:val="0"/>
        <w:spacing w:after="0" w:line="288" w:lineRule="auto"/>
        <w:jc w:val="center"/>
        <w:rPr>
          <w:rFonts w:ascii="Calibri" w:hAnsi="Calibri" w:cs="Calibri"/>
          <w:b/>
          <w:bCs/>
        </w:rPr>
      </w:pPr>
      <w:r w:rsidRPr="002F6CC5">
        <w:rPr>
          <w:rFonts w:ascii="Calibri" w:hAnsi="Calibri" w:cs="Calibri"/>
          <w:b/>
          <w:bCs/>
        </w:rPr>
        <w:t xml:space="preserve">§ </w:t>
      </w:r>
      <w:r w:rsidR="00667BAB" w:rsidRPr="002F6CC5">
        <w:rPr>
          <w:rFonts w:ascii="Calibri" w:hAnsi="Calibri" w:cs="Calibri"/>
          <w:b/>
          <w:bCs/>
        </w:rPr>
        <w:t>6</w:t>
      </w:r>
    </w:p>
    <w:p w:rsidR="00F26CEA" w:rsidRPr="002F6CC5" w:rsidRDefault="00A77A3D" w:rsidP="002F6CC5">
      <w:pPr>
        <w:keepNext/>
        <w:keepLines/>
        <w:widowControl w:val="0"/>
        <w:numPr>
          <w:ilvl w:val="0"/>
          <w:numId w:val="54"/>
        </w:numPr>
        <w:tabs>
          <w:tab w:val="left" w:pos="426"/>
        </w:tabs>
        <w:overflowPunct w:val="0"/>
        <w:autoSpaceDE w:val="0"/>
        <w:autoSpaceDN w:val="0"/>
        <w:adjustRightInd w:val="0"/>
        <w:spacing w:after="0" w:line="288" w:lineRule="auto"/>
        <w:ind w:left="426" w:hanging="426"/>
        <w:rPr>
          <w:rFonts w:ascii="Calibri" w:hAnsi="Calibri" w:cs="Calibri"/>
        </w:rPr>
      </w:pPr>
      <w:r w:rsidRPr="002F6CC5">
        <w:rPr>
          <w:rFonts w:ascii="Calibri" w:hAnsi="Calibri" w:cs="Calibri"/>
        </w:rPr>
        <w:t>Umowy o podwykonawstwo</w:t>
      </w:r>
      <w:r w:rsidR="00F26CEA" w:rsidRPr="002F6CC5">
        <w:rPr>
          <w:rFonts w:ascii="Calibri" w:hAnsi="Calibri" w:cs="Calibri"/>
        </w:rPr>
        <w:t xml:space="preserve">: </w:t>
      </w:r>
    </w:p>
    <w:p w:rsidR="00F26CEA" w:rsidRPr="002F6CC5" w:rsidRDefault="00F26CEA" w:rsidP="002F6CC5">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nie mogą zawierać klauzul uzależniających dokonanie zapłaty na rzecz Podwykonawcy od odbioru robót przez Zamawiającego lub od zapłaty należności Wykonawcy przez Zamawiającego, </w:t>
      </w:r>
    </w:p>
    <w:p w:rsidR="00F26CEA" w:rsidRPr="002F6CC5" w:rsidRDefault="00F26CEA" w:rsidP="002F6CC5">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powinny mieć formę pisemną</w:t>
      </w:r>
      <w:r w:rsidR="00667BAB" w:rsidRPr="002F6CC5">
        <w:rPr>
          <w:rFonts w:ascii="Calibri" w:hAnsi="Calibri" w:cs="Calibri"/>
        </w:rPr>
        <w:t xml:space="preserve"> pod rygorem nieważności i prze</w:t>
      </w:r>
      <w:r w:rsidRPr="002F6CC5">
        <w:rPr>
          <w:rFonts w:ascii="Calibri" w:hAnsi="Calibri" w:cs="Calibri"/>
        </w:rPr>
        <w:t>widywać zapłatę wynagrodzenia za jej wykonanie w for</w:t>
      </w:r>
      <w:r w:rsidR="00667BAB" w:rsidRPr="002F6CC5">
        <w:rPr>
          <w:rFonts w:ascii="Calibri" w:hAnsi="Calibri" w:cs="Calibri"/>
        </w:rPr>
        <w:t>mie pieniężnej ze wskazaniem wy</w:t>
      </w:r>
      <w:r w:rsidRPr="002F6CC5">
        <w:rPr>
          <w:rFonts w:ascii="Calibri" w:hAnsi="Calibri" w:cs="Calibri"/>
        </w:rPr>
        <w:t xml:space="preserve">nagrodzenia netto, brutto oraz stawki i kwoty należytego podatku VAT, </w:t>
      </w:r>
    </w:p>
    <w:p w:rsidR="00F26CEA" w:rsidRPr="002F6CC5" w:rsidRDefault="00F26CEA" w:rsidP="002F6CC5">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wysokość wynagrodzenia przysługującego Podwykonawcy, uzgodnionego w umowie o podwykonawstwo nie może przekroczyć wysokości wynagrodzenia należytego Wykonawcy wynikającego ze złożonej oferty za tę część zamówienia, która ma być wykonana przez Podwykonawcę. Wyso</w:t>
      </w:r>
      <w:r w:rsidRPr="002F6CC5">
        <w:rPr>
          <w:rFonts w:ascii="Calibri" w:hAnsi="Calibri" w:cs="Calibri"/>
        </w:rPr>
        <w:lastRenderedPageBreak/>
        <w:t xml:space="preserve">kość wynagrodzenia przysługującego dalszemu Podwykonawcy nie może przekroczyć wynagrodzenia ustalonego w umowie zawartej pomiędzy Wykonawcą a Podwykonawcą, </w:t>
      </w:r>
    </w:p>
    <w:p w:rsidR="00F26CEA" w:rsidRDefault="00F26CEA" w:rsidP="002F6CC5">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termin wykonania umów o podwykonawstwo nie może wykraczać poza termin realizacji niniejszego Przedmiotu Zamówienia, wskazany w § 2 niniejszej umowy, </w:t>
      </w:r>
    </w:p>
    <w:p w:rsidR="00AA79DA" w:rsidRDefault="00AA79DA" w:rsidP="00AA79DA">
      <w:pPr>
        <w:widowControl w:val="0"/>
        <w:tabs>
          <w:tab w:val="left" w:pos="993"/>
        </w:tabs>
        <w:overflowPunct w:val="0"/>
        <w:autoSpaceDE w:val="0"/>
        <w:autoSpaceDN w:val="0"/>
        <w:adjustRightInd w:val="0"/>
        <w:spacing w:after="0" w:line="288" w:lineRule="auto"/>
        <w:ind w:right="20"/>
        <w:rPr>
          <w:rFonts w:ascii="Calibri" w:hAnsi="Calibri" w:cs="Calibri"/>
        </w:rPr>
      </w:pPr>
    </w:p>
    <w:p w:rsidR="00AA79DA" w:rsidRPr="002F6CC5" w:rsidRDefault="00AA79DA" w:rsidP="00AA79DA">
      <w:pPr>
        <w:widowControl w:val="0"/>
        <w:tabs>
          <w:tab w:val="left" w:pos="993"/>
        </w:tabs>
        <w:overflowPunct w:val="0"/>
        <w:autoSpaceDE w:val="0"/>
        <w:autoSpaceDN w:val="0"/>
        <w:adjustRightInd w:val="0"/>
        <w:spacing w:after="0" w:line="288" w:lineRule="auto"/>
        <w:ind w:right="20"/>
        <w:rPr>
          <w:rFonts w:ascii="Calibri" w:hAnsi="Calibri" w:cs="Calibri"/>
        </w:rPr>
      </w:pPr>
    </w:p>
    <w:p w:rsidR="00F26CEA" w:rsidRPr="002F6CC5" w:rsidRDefault="00F26CEA" w:rsidP="002F6CC5">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umowy o podwykonawstwo nie mogą zawierać terminów zapłaty wynagrodzenia Podwykonawcy lub dalszemu Podwykonawcy dłuższych niż 30 dni od dnia doręczenia Wykonawcy, Podwykonawcy lub dalszemu Podwykonawcy faktury lub rachunku, potwierdzających wykonanie zleconej Podwykonawcy lub dalszemu Podwykonawcy dostawy, usługi lub roboty budowlanej, </w:t>
      </w:r>
    </w:p>
    <w:p w:rsidR="00A77A3D" w:rsidRPr="002F6CC5" w:rsidRDefault="00F26CEA" w:rsidP="002F6CC5">
      <w:pPr>
        <w:widowControl w:val="0"/>
        <w:numPr>
          <w:ilvl w:val="1"/>
          <w:numId w:val="54"/>
        </w:numPr>
        <w:tabs>
          <w:tab w:val="left" w:pos="993"/>
        </w:tabs>
        <w:overflowPunct w:val="0"/>
        <w:autoSpaceDE w:val="0"/>
        <w:autoSpaceDN w:val="0"/>
        <w:adjustRightInd w:val="0"/>
        <w:spacing w:after="0" w:line="288" w:lineRule="auto"/>
        <w:ind w:left="993" w:hanging="567"/>
        <w:rPr>
          <w:rFonts w:ascii="Calibri" w:hAnsi="Calibri" w:cs="Calibri"/>
        </w:rPr>
      </w:pPr>
      <w:r w:rsidRPr="002F6CC5">
        <w:rPr>
          <w:rFonts w:ascii="Calibri" w:hAnsi="Calibri" w:cs="Calibri"/>
        </w:rPr>
        <w:t>umowy o podwykonawstwo winny zawierać uregulowania dotyczące zawieranych umów na roboty budowlane, dostawy lub usługi z dalszymi Podwykonawcami</w:t>
      </w:r>
      <w:r w:rsidR="00A77A3D" w:rsidRPr="002F6CC5">
        <w:rPr>
          <w:rFonts w:ascii="Calibri" w:hAnsi="Calibri" w:cs="Calibri"/>
        </w:rPr>
        <w:t>.</w:t>
      </w:r>
    </w:p>
    <w:p w:rsidR="00AA79DA" w:rsidRDefault="00AA79DA" w:rsidP="002F6CC5">
      <w:pPr>
        <w:keepNext/>
        <w:keepLines/>
        <w:widowControl w:val="0"/>
        <w:autoSpaceDE w:val="0"/>
        <w:autoSpaceDN w:val="0"/>
        <w:adjustRightInd w:val="0"/>
        <w:spacing w:after="0" w:line="288" w:lineRule="auto"/>
        <w:ind w:left="4441"/>
        <w:rPr>
          <w:rFonts w:ascii="Calibri" w:hAnsi="Calibri" w:cs="Calibri"/>
          <w:b/>
          <w:bCs/>
        </w:rPr>
      </w:pPr>
    </w:p>
    <w:p w:rsidR="00F26CEA" w:rsidRPr="002F6CC5" w:rsidRDefault="00667BAB" w:rsidP="002F6CC5">
      <w:pPr>
        <w:keepNext/>
        <w:keepLines/>
        <w:widowControl w:val="0"/>
        <w:autoSpaceDE w:val="0"/>
        <w:autoSpaceDN w:val="0"/>
        <w:adjustRightInd w:val="0"/>
        <w:spacing w:after="0" w:line="288" w:lineRule="auto"/>
        <w:ind w:left="4441"/>
        <w:rPr>
          <w:rFonts w:ascii="Calibri" w:hAnsi="Calibri" w:cs="Calibri"/>
        </w:rPr>
      </w:pPr>
      <w:r w:rsidRPr="002F6CC5">
        <w:rPr>
          <w:rFonts w:ascii="Calibri" w:hAnsi="Calibri" w:cs="Calibri"/>
          <w:b/>
          <w:bCs/>
        </w:rPr>
        <w:t xml:space="preserve">§ </w:t>
      </w:r>
      <w:r w:rsidR="00D93C78" w:rsidRPr="002F6CC5">
        <w:rPr>
          <w:rFonts w:ascii="Calibri" w:hAnsi="Calibri" w:cs="Calibri"/>
          <w:b/>
          <w:bCs/>
        </w:rPr>
        <w:t>7</w:t>
      </w:r>
    </w:p>
    <w:p w:rsidR="00F26CEA" w:rsidRPr="002F6CC5" w:rsidRDefault="00F26CEA" w:rsidP="002F6CC5">
      <w:pPr>
        <w:keepNext/>
        <w:keepLines/>
        <w:widowControl w:val="0"/>
        <w:autoSpaceDE w:val="0"/>
        <w:autoSpaceDN w:val="0"/>
        <w:adjustRightInd w:val="0"/>
        <w:spacing w:after="0" w:line="288" w:lineRule="auto"/>
        <w:ind w:left="1981"/>
        <w:rPr>
          <w:rFonts w:ascii="Calibri" w:hAnsi="Calibri" w:cs="Calibri"/>
        </w:rPr>
      </w:pPr>
      <w:r w:rsidRPr="002F6CC5">
        <w:rPr>
          <w:rFonts w:ascii="Calibri" w:hAnsi="Calibri" w:cs="Calibri"/>
          <w:b/>
          <w:bCs/>
        </w:rPr>
        <w:t>WYNAGRODZENIE I ZAPŁATA WYNAGRODZENIA</w:t>
      </w:r>
    </w:p>
    <w:p w:rsidR="00F26CEA" w:rsidRPr="002F6CC5" w:rsidRDefault="00F26CEA" w:rsidP="002F6CC5">
      <w:pPr>
        <w:keepNext/>
        <w:keepLines/>
        <w:widowControl w:val="0"/>
        <w:autoSpaceDE w:val="0"/>
        <w:autoSpaceDN w:val="0"/>
        <w:adjustRightInd w:val="0"/>
        <w:spacing w:after="0" w:line="288" w:lineRule="auto"/>
        <w:rPr>
          <w:rFonts w:ascii="Calibri" w:hAnsi="Calibri" w:cs="Calibri"/>
        </w:rPr>
      </w:pPr>
    </w:p>
    <w:p w:rsidR="00667BAB" w:rsidRPr="002F6CC5" w:rsidRDefault="00F26CEA" w:rsidP="002F6CC5">
      <w:pPr>
        <w:keepNext/>
        <w:keepLines/>
        <w:widowControl w:val="0"/>
        <w:numPr>
          <w:ilvl w:val="0"/>
          <w:numId w:val="27"/>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Za wykonanie Przedmiotu Zamówienia określonego w § 1 ust. 1 i 2 niniejszej umowy, Strony ustalają wynagrodzenie ryczałtowe w wysokości</w:t>
      </w:r>
      <w:r w:rsidR="00667BAB" w:rsidRPr="002F6CC5">
        <w:rPr>
          <w:rFonts w:ascii="Calibri" w:hAnsi="Calibri" w:cs="Calibri"/>
        </w:rPr>
        <w:t>:</w:t>
      </w:r>
    </w:p>
    <w:p w:rsidR="0081183A" w:rsidRPr="002F6CC5" w:rsidRDefault="00667BAB" w:rsidP="002F6CC5">
      <w:pPr>
        <w:widowControl w:val="0"/>
        <w:overflowPunct w:val="0"/>
        <w:autoSpaceDE w:val="0"/>
        <w:autoSpaceDN w:val="0"/>
        <w:adjustRightInd w:val="0"/>
        <w:spacing w:after="0" w:line="288" w:lineRule="auto"/>
        <w:ind w:left="426" w:right="20"/>
        <w:rPr>
          <w:rFonts w:ascii="Calibri" w:hAnsi="Calibri" w:cs="Calibri"/>
        </w:rPr>
      </w:pPr>
      <w:r w:rsidRPr="002F6CC5">
        <w:rPr>
          <w:rFonts w:ascii="Calibri" w:hAnsi="Calibri" w:cs="Calibri"/>
          <w:b/>
          <w:bCs/>
        </w:rPr>
        <w:t>kwota</w:t>
      </w:r>
      <w:r w:rsidR="00F26CEA" w:rsidRPr="002F6CC5">
        <w:rPr>
          <w:rFonts w:ascii="Calibri" w:hAnsi="Calibri" w:cs="Calibri"/>
          <w:b/>
          <w:bCs/>
        </w:rPr>
        <w:t xml:space="preserve"> netto</w:t>
      </w:r>
      <w:r w:rsidR="00D93C78" w:rsidRPr="002F6CC5">
        <w:rPr>
          <w:rFonts w:ascii="Calibri" w:hAnsi="Calibri" w:cs="Calibri"/>
          <w:b/>
          <w:bCs/>
        </w:rPr>
        <w:t>:</w:t>
      </w:r>
      <w:r w:rsidR="00A77A3D" w:rsidRPr="002F6CC5">
        <w:rPr>
          <w:rFonts w:ascii="Calibri" w:hAnsi="Calibri" w:cs="Calibri"/>
          <w:b/>
          <w:bCs/>
        </w:rPr>
        <w:t xml:space="preserve"> </w:t>
      </w:r>
      <w:r w:rsidR="00177E5D">
        <w:rPr>
          <w:rFonts w:ascii="Calibri" w:hAnsi="Calibri" w:cs="Calibri"/>
        </w:rPr>
        <w:t>……………………………….</w:t>
      </w:r>
      <w:r w:rsidR="00A77A3D" w:rsidRPr="002F6CC5">
        <w:rPr>
          <w:rFonts w:ascii="Calibri" w:hAnsi="Calibri" w:cs="Calibri"/>
        </w:rPr>
        <w:t xml:space="preserve"> </w:t>
      </w:r>
      <w:r w:rsidRPr="002F6CC5">
        <w:rPr>
          <w:rFonts w:ascii="Calibri" w:hAnsi="Calibri" w:cs="Calibri"/>
        </w:rPr>
        <w:t>PLN,</w:t>
      </w:r>
    </w:p>
    <w:p w:rsidR="00667BAB" w:rsidRPr="002F6CC5" w:rsidRDefault="008D2878" w:rsidP="002F6CC5">
      <w:pPr>
        <w:widowControl w:val="0"/>
        <w:overflowPunct w:val="0"/>
        <w:autoSpaceDE w:val="0"/>
        <w:autoSpaceDN w:val="0"/>
        <w:adjustRightInd w:val="0"/>
        <w:spacing w:after="0" w:line="288" w:lineRule="auto"/>
        <w:ind w:left="426" w:right="20" w:firstLine="408"/>
        <w:rPr>
          <w:rFonts w:ascii="Calibri" w:hAnsi="Calibri" w:cs="Calibri"/>
        </w:rPr>
      </w:pPr>
      <w:r w:rsidRPr="002F6CC5">
        <w:rPr>
          <w:rFonts w:ascii="Calibri" w:hAnsi="Calibri" w:cs="Calibri"/>
          <w:i/>
          <w:iCs/>
        </w:rPr>
        <w:t>sło</w:t>
      </w:r>
      <w:r w:rsidR="0081183A" w:rsidRPr="002F6CC5">
        <w:rPr>
          <w:rFonts w:ascii="Calibri" w:hAnsi="Calibri" w:cs="Calibri"/>
          <w:i/>
          <w:iCs/>
        </w:rPr>
        <w:t>w</w:t>
      </w:r>
      <w:r w:rsidR="00667BAB" w:rsidRPr="002F6CC5">
        <w:rPr>
          <w:rFonts w:ascii="Calibri" w:hAnsi="Calibri" w:cs="Calibri"/>
          <w:i/>
          <w:iCs/>
        </w:rPr>
        <w:t>nie</w:t>
      </w:r>
      <w:r w:rsidR="00A77A3D" w:rsidRPr="002F6CC5">
        <w:rPr>
          <w:rFonts w:ascii="Calibri" w:hAnsi="Calibri" w:cs="Calibri"/>
          <w:i/>
          <w:iCs/>
        </w:rPr>
        <w:t xml:space="preserve">: </w:t>
      </w:r>
      <w:r w:rsidR="00177E5D">
        <w:rPr>
          <w:rFonts w:ascii="Calibri" w:hAnsi="Calibri" w:cs="Calibri"/>
          <w:i/>
          <w:iCs/>
        </w:rPr>
        <w:t>………………………………………………………………….</w:t>
      </w:r>
      <w:r w:rsidR="00A77A3D" w:rsidRPr="002F6CC5">
        <w:rPr>
          <w:rFonts w:ascii="Calibri" w:hAnsi="Calibri" w:cs="Calibri"/>
          <w:i/>
          <w:iCs/>
        </w:rPr>
        <w:t xml:space="preserve"> </w:t>
      </w:r>
      <w:r w:rsidR="00F26CEA" w:rsidRPr="002F6CC5">
        <w:rPr>
          <w:rFonts w:ascii="Calibri" w:hAnsi="Calibri" w:cs="Calibri"/>
        </w:rPr>
        <w:t>PLN</w:t>
      </w:r>
    </w:p>
    <w:p w:rsidR="0081183A" w:rsidRPr="002F6CC5" w:rsidRDefault="00F26CEA" w:rsidP="002F6CC5">
      <w:pPr>
        <w:widowControl w:val="0"/>
        <w:overflowPunct w:val="0"/>
        <w:autoSpaceDE w:val="0"/>
        <w:autoSpaceDN w:val="0"/>
        <w:adjustRightInd w:val="0"/>
        <w:spacing w:after="0" w:line="288" w:lineRule="auto"/>
        <w:ind w:left="426" w:right="20"/>
        <w:rPr>
          <w:rFonts w:ascii="Calibri" w:hAnsi="Calibri" w:cs="Calibri"/>
        </w:rPr>
      </w:pPr>
      <w:r w:rsidRPr="002F6CC5">
        <w:rPr>
          <w:rFonts w:ascii="Calibri" w:hAnsi="Calibri" w:cs="Calibri"/>
        </w:rPr>
        <w:t xml:space="preserve">plus obowiązująca stawka podatku VAT. </w:t>
      </w:r>
      <w:r w:rsidR="00667BAB" w:rsidRPr="002F6CC5">
        <w:rPr>
          <w:rFonts w:ascii="Calibri" w:hAnsi="Calibri" w:cs="Calibri"/>
        </w:rPr>
        <w:t>S</w:t>
      </w:r>
      <w:r w:rsidRPr="002F6CC5">
        <w:rPr>
          <w:rFonts w:ascii="Calibri" w:hAnsi="Calibri" w:cs="Calibri"/>
        </w:rPr>
        <w:t xml:space="preserve">tawka  podatku  VAT  w  dniu  zawarcia </w:t>
      </w:r>
      <w:r w:rsidR="00003342" w:rsidRPr="002F6CC5">
        <w:rPr>
          <w:rFonts w:ascii="Calibri" w:hAnsi="Calibri" w:cs="Calibri"/>
        </w:rPr>
        <w:t xml:space="preserve"> umowy  wynosi  </w:t>
      </w:r>
    </w:p>
    <w:p w:rsidR="0081183A" w:rsidRPr="002F6CC5" w:rsidRDefault="00A77A3D" w:rsidP="002F6CC5">
      <w:pPr>
        <w:widowControl w:val="0"/>
        <w:overflowPunct w:val="0"/>
        <w:autoSpaceDE w:val="0"/>
        <w:autoSpaceDN w:val="0"/>
        <w:adjustRightInd w:val="0"/>
        <w:spacing w:after="0" w:line="288" w:lineRule="auto"/>
        <w:ind w:left="426" w:right="20"/>
        <w:rPr>
          <w:rFonts w:ascii="Calibri" w:hAnsi="Calibri" w:cs="Calibri"/>
        </w:rPr>
      </w:pPr>
      <w:r w:rsidRPr="002F6CC5">
        <w:rPr>
          <w:rFonts w:ascii="Calibri" w:hAnsi="Calibri" w:cs="Calibri"/>
        </w:rPr>
        <w:t>23</w:t>
      </w:r>
      <w:r w:rsidR="00F26CEA" w:rsidRPr="002F6CC5">
        <w:rPr>
          <w:rFonts w:ascii="Calibri" w:hAnsi="Calibri" w:cs="Calibri"/>
        </w:rPr>
        <w:t xml:space="preserve"> %,  tj.  w  wysokości</w:t>
      </w:r>
      <w:r w:rsidR="00D93C78" w:rsidRPr="002F6CC5">
        <w:rPr>
          <w:rFonts w:ascii="Calibri" w:hAnsi="Calibri" w:cs="Calibri"/>
        </w:rPr>
        <w:t>:</w:t>
      </w:r>
      <w:r w:rsidR="00667BAB" w:rsidRPr="002F6CC5">
        <w:rPr>
          <w:rFonts w:ascii="Calibri" w:hAnsi="Calibri" w:cs="Calibri"/>
        </w:rPr>
        <w:t xml:space="preserve"> </w:t>
      </w:r>
      <w:r w:rsidR="00177E5D">
        <w:rPr>
          <w:rFonts w:ascii="Calibri" w:hAnsi="Calibri" w:cs="Calibri"/>
        </w:rPr>
        <w:t>………………………………</w:t>
      </w:r>
      <w:r w:rsidR="00F26CEA" w:rsidRPr="002F6CC5">
        <w:rPr>
          <w:rFonts w:ascii="Calibri" w:hAnsi="Calibri" w:cs="Calibri"/>
        </w:rPr>
        <w:t xml:space="preserve"> PLN </w:t>
      </w:r>
    </w:p>
    <w:p w:rsidR="0081183A" w:rsidRPr="002F6CC5" w:rsidRDefault="00F26CEA" w:rsidP="002F6CC5">
      <w:pPr>
        <w:widowControl w:val="0"/>
        <w:overflowPunct w:val="0"/>
        <w:autoSpaceDE w:val="0"/>
        <w:autoSpaceDN w:val="0"/>
        <w:adjustRightInd w:val="0"/>
        <w:spacing w:after="0" w:line="288" w:lineRule="auto"/>
        <w:ind w:left="426" w:right="20" w:firstLine="408"/>
        <w:rPr>
          <w:rFonts w:ascii="Calibri" w:hAnsi="Calibri" w:cs="Calibri"/>
        </w:rPr>
      </w:pPr>
      <w:r w:rsidRPr="002F6CC5">
        <w:rPr>
          <w:rFonts w:ascii="Calibri" w:hAnsi="Calibri" w:cs="Calibri"/>
          <w:i/>
          <w:iCs/>
        </w:rPr>
        <w:t>słownie:</w:t>
      </w:r>
      <w:r w:rsidR="00003342" w:rsidRPr="002F6CC5">
        <w:rPr>
          <w:rFonts w:ascii="Calibri" w:hAnsi="Calibri" w:cs="Calibri"/>
          <w:i/>
          <w:iCs/>
        </w:rPr>
        <w:t xml:space="preserve"> </w:t>
      </w:r>
      <w:r w:rsidR="00177E5D">
        <w:rPr>
          <w:rFonts w:ascii="Calibri" w:hAnsi="Calibri" w:cs="Calibri"/>
          <w:i/>
          <w:iCs/>
        </w:rPr>
        <w:t>………………………………………………………</w:t>
      </w:r>
      <w:r w:rsidR="00A77A3D" w:rsidRPr="002F6CC5">
        <w:rPr>
          <w:rFonts w:ascii="Calibri" w:hAnsi="Calibri" w:cs="Calibri"/>
          <w:i/>
          <w:iCs/>
        </w:rPr>
        <w:t xml:space="preserve"> </w:t>
      </w:r>
      <w:r w:rsidRPr="002F6CC5">
        <w:rPr>
          <w:rFonts w:ascii="Calibri" w:hAnsi="Calibri" w:cs="Calibri"/>
        </w:rPr>
        <w:t xml:space="preserve">PLN, </w:t>
      </w:r>
    </w:p>
    <w:p w:rsidR="0081183A" w:rsidRPr="002F6CC5" w:rsidRDefault="00F26CEA" w:rsidP="002F6CC5">
      <w:pPr>
        <w:widowControl w:val="0"/>
        <w:overflowPunct w:val="0"/>
        <w:autoSpaceDE w:val="0"/>
        <w:autoSpaceDN w:val="0"/>
        <w:adjustRightInd w:val="0"/>
        <w:spacing w:after="0" w:line="288" w:lineRule="auto"/>
        <w:ind w:left="426" w:right="20"/>
        <w:rPr>
          <w:rFonts w:ascii="Calibri" w:hAnsi="Calibri" w:cs="Calibri"/>
        </w:rPr>
      </w:pPr>
      <w:r w:rsidRPr="002F6CC5">
        <w:rPr>
          <w:rFonts w:ascii="Calibri" w:hAnsi="Calibri" w:cs="Calibri"/>
        </w:rPr>
        <w:t xml:space="preserve">co stanowi </w:t>
      </w:r>
      <w:r w:rsidRPr="002F6CC5">
        <w:rPr>
          <w:rFonts w:ascii="Calibri" w:hAnsi="Calibri" w:cs="Calibri"/>
          <w:b/>
          <w:bCs/>
        </w:rPr>
        <w:t>cenę</w:t>
      </w:r>
      <w:r w:rsidRPr="002F6CC5">
        <w:rPr>
          <w:rFonts w:ascii="Calibri" w:hAnsi="Calibri" w:cs="Calibri"/>
        </w:rPr>
        <w:t xml:space="preserve"> </w:t>
      </w:r>
      <w:r w:rsidR="008D2878" w:rsidRPr="002F6CC5">
        <w:rPr>
          <w:rFonts w:ascii="Calibri" w:hAnsi="Calibri" w:cs="Calibri"/>
          <w:b/>
          <w:bCs/>
        </w:rPr>
        <w:t>brutto</w:t>
      </w:r>
      <w:r w:rsidR="00D93C78" w:rsidRPr="002F6CC5">
        <w:rPr>
          <w:rFonts w:ascii="Calibri" w:hAnsi="Calibri" w:cs="Calibri"/>
          <w:b/>
          <w:bCs/>
        </w:rPr>
        <w:t>:</w:t>
      </w:r>
      <w:r w:rsidR="00A77A3D" w:rsidRPr="002F6CC5">
        <w:rPr>
          <w:rFonts w:ascii="Calibri" w:hAnsi="Calibri" w:cs="Calibri"/>
          <w:b/>
          <w:bCs/>
        </w:rPr>
        <w:t xml:space="preserve"> </w:t>
      </w:r>
      <w:r w:rsidR="00177E5D">
        <w:rPr>
          <w:rFonts w:ascii="Calibri" w:hAnsi="Calibri" w:cs="Calibri"/>
        </w:rPr>
        <w:t>……………………………………….</w:t>
      </w:r>
      <w:r w:rsidRPr="002F6CC5">
        <w:rPr>
          <w:rFonts w:ascii="Calibri" w:hAnsi="Calibri" w:cs="Calibri"/>
        </w:rPr>
        <w:t xml:space="preserve"> PLN, </w:t>
      </w:r>
    </w:p>
    <w:p w:rsidR="00F26CEA" w:rsidRPr="002F6CC5" w:rsidRDefault="008D2878" w:rsidP="002F6CC5">
      <w:pPr>
        <w:widowControl w:val="0"/>
        <w:overflowPunct w:val="0"/>
        <w:autoSpaceDE w:val="0"/>
        <w:autoSpaceDN w:val="0"/>
        <w:adjustRightInd w:val="0"/>
        <w:spacing w:after="0" w:line="288" w:lineRule="auto"/>
        <w:ind w:left="426" w:right="20" w:firstLine="408"/>
        <w:rPr>
          <w:rFonts w:ascii="Calibri" w:hAnsi="Calibri" w:cs="Calibri"/>
        </w:rPr>
      </w:pPr>
      <w:r w:rsidRPr="002F6CC5">
        <w:rPr>
          <w:rFonts w:ascii="Calibri" w:hAnsi="Calibri" w:cs="Calibri"/>
          <w:i/>
          <w:iCs/>
        </w:rPr>
        <w:t>słow</w:t>
      </w:r>
      <w:r w:rsidR="00667BAB" w:rsidRPr="002F6CC5">
        <w:rPr>
          <w:rFonts w:ascii="Calibri" w:hAnsi="Calibri" w:cs="Calibri"/>
          <w:i/>
          <w:iCs/>
        </w:rPr>
        <w:t>nie</w:t>
      </w:r>
      <w:r w:rsidR="00A77A3D" w:rsidRPr="002F6CC5">
        <w:rPr>
          <w:rFonts w:ascii="Calibri" w:hAnsi="Calibri" w:cs="Calibri"/>
          <w:i/>
          <w:iCs/>
        </w:rPr>
        <w:t xml:space="preserve">: </w:t>
      </w:r>
      <w:r w:rsidR="00177E5D">
        <w:rPr>
          <w:rFonts w:ascii="Calibri" w:hAnsi="Calibri" w:cs="Calibri"/>
          <w:i/>
          <w:iCs/>
        </w:rPr>
        <w:t>……………………………………………………….</w:t>
      </w:r>
      <w:r w:rsidR="00A77A3D" w:rsidRPr="002F6CC5">
        <w:rPr>
          <w:rFonts w:ascii="Calibri" w:hAnsi="Calibri" w:cs="Calibri"/>
          <w:i/>
          <w:iCs/>
        </w:rPr>
        <w:t xml:space="preserve"> </w:t>
      </w:r>
      <w:r w:rsidR="00F26CEA" w:rsidRPr="002F6CC5">
        <w:rPr>
          <w:rFonts w:ascii="Calibri" w:hAnsi="Calibri" w:cs="Calibri"/>
        </w:rPr>
        <w:t>PLN.</w:t>
      </w:r>
    </w:p>
    <w:p w:rsidR="00F26CEA" w:rsidRPr="002F6CC5" w:rsidRDefault="00F26CEA" w:rsidP="002F6CC5">
      <w:pPr>
        <w:widowControl w:val="0"/>
        <w:numPr>
          <w:ilvl w:val="0"/>
          <w:numId w:val="28"/>
        </w:numPr>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Wynagrodzenie ryczałtowe, o którym mowa w ust. 1 niniejszego paragrafu umowy obejmuje wszelkie koszty niezbędne do zrealizowania zamówienia wynikające z dokumentacji </w:t>
      </w:r>
      <w:r w:rsidR="007A100C" w:rsidRPr="002F6CC5">
        <w:rPr>
          <w:rFonts w:ascii="Calibri" w:hAnsi="Calibri" w:cs="Calibri"/>
        </w:rPr>
        <w:t>przekazanej przez Zamawiającego</w:t>
      </w:r>
      <w:r w:rsidRPr="002F6CC5">
        <w:rPr>
          <w:rFonts w:ascii="Calibri" w:hAnsi="Calibri" w:cs="Calibri"/>
        </w:rPr>
        <w:t xml:space="preserve">, jak również w nich nie ujęte z powodu wad dokumentacji wynikających z jej niezgodności z zasadami wiedzy technicznej lub stanem faktycznym, a bez których nie można wykonać zamówienia, w tym ryzyko Wykonawcy z tytułu oszacowania wszelkich kosztów związanych z realizacją Przedmiotu Zamówienia, a także oddziaływania innych czynników mających lub mogących mieć wpływ na cenę brutto. </w:t>
      </w:r>
    </w:p>
    <w:p w:rsidR="00F26CEA" w:rsidRPr="002F6CC5" w:rsidRDefault="00F26CEA" w:rsidP="002F6CC5">
      <w:pPr>
        <w:widowControl w:val="0"/>
        <w:autoSpaceDE w:val="0"/>
        <w:autoSpaceDN w:val="0"/>
        <w:adjustRightInd w:val="0"/>
        <w:spacing w:after="0" w:line="288" w:lineRule="auto"/>
        <w:ind w:left="1"/>
        <w:rPr>
          <w:rFonts w:ascii="Calibri" w:hAnsi="Calibri" w:cs="Calibri"/>
        </w:rPr>
      </w:pPr>
      <w:r w:rsidRPr="002F6CC5">
        <w:rPr>
          <w:rFonts w:ascii="Calibri" w:hAnsi="Calibri" w:cs="Calibri"/>
        </w:rPr>
        <w:t xml:space="preserve">Będą to </w:t>
      </w:r>
      <w:r w:rsidRPr="002F6CC5">
        <w:rPr>
          <w:rFonts w:ascii="Calibri" w:hAnsi="Calibri" w:cs="Calibri"/>
          <w:u w:val="single"/>
        </w:rPr>
        <w:t>między</w:t>
      </w:r>
      <w:r w:rsidRPr="002F6CC5">
        <w:rPr>
          <w:rFonts w:ascii="Calibri" w:hAnsi="Calibri" w:cs="Calibri"/>
        </w:rPr>
        <w:t xml:space="preserve"> </w:t>
      </w:r>
      <w:r w:rsidRPr="002F6CC5">
        <w:rPr>
          <w:rFonts w:ascii="Calibri" w:hAnsi="Calibri" w:cs="Calibri"/>
          <w:u w:val="single"/>
        </w:rPr>
        <w:t>innymi</w:t>
      </w:r>
      <w:r w:rsidRPr="002F6CC5">
        <w:rPr>
          <w:rFonts w:ascii="Calibri" w:hAnsi="Calibri" w:cs="Calibri"/>
        </w:rPr>
        <w:t xml:space="preserve"> następujące koszty:</w:t>
      </w:r>
    </w:p>
    <w:p w:rsidR="00F26CEA" w:rsidRPr="002F6CC5" w:rsidRDefault="00F26CEA" w:rsidP="002F6CC5">
      <w:pPr>
        <w:pStyle w:val="Akapitzlist"/>
        <w:widowControl w:val="0"/>
        <w:numPr>
          <w:ilvl w:val="0"/>
          <w:numId w:val="40"/>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podatku, </w:t>
      </w:r>
    </w:p>
    <w:p w:rsidR="00F26CEA" w:rsidRPr="002F6CC5" w:rsidRDefault="00F26CEA" w:rsidP="002F6CC5">
      <w:pPr>
        <w:pStyle w:val="Akapitzlist"/>
        <w:widowControl w:val="0"/>
        <w:numPr>
          <w:ilvl w:val="0"/>
          <w:numId w:val="40"/>
        </w:numPr>
        <w:overflowPunct w:val="0"/>
        <w:autoSpaceDE w:val="0"/>
        <w:autoSpaceDN w:val="0"/>
        <w:adjustRightInd w:val="0"/>
        <w:spacing w:after="0" w:line="288" w:lineRule="auto"/>
        <w:rPr>
          <w:rFonts w:ascii="Calibri" w:hAnsi="Calibri" w:cs="Calibri"/>
        </w:rPr>
      </w:pPr>
      <w:r w:rsidRPr="002F6CC5">
        <w:rPr>
          <w:rFonts w:ascii="Calibri" w:hAnsi="Calibri" w:cs="Calibri"/>
        </w:rPr>
        <w:t>wykonania wszelkich robót</w:t>
      </w:r>
      <w:r w:rsidR="007A100C" w:rsidRPr="002F6CC5">
        <w:rPr>
          <w:rFonts w:ascii="Calibri" w:hAnsi="Calibri" w:cs="Calibri"/>
        </w:rPr>
        <w:t xml:space="preserve"> projektowych i</w:t>
      </w:r>
      <w:r w:rsidRPr="002F6CC5">
        <w:rPr>
          <w:rFonts w:ascii="Calibri" w:hAnsi="Calibri" w:cs="Calibri"/>
        </w:rPr>
        <w:t xml:space="preserve"> budowlanych niezbędnych do wykonania Przedmiotu Zamówienia oraz niezbędnych dostaw i urządzeń, dowozu materiałów, </w:t>
      </w:r>
    </w:p>
    <w:p w:rsidR="00F26CEA" w:rsidRPr="002F6CC5" w:rsidRDefault="00F26CEA" w:rsidP="002F6CC5">
      <w:pPr>
        <w:pStyle w:val="Akapitzlist"/>
        <w:widowControl w:val="0"/>
        <w:numPr>
          <w:ilvl w:val="0"/>
          <w:numId w:val="40"/>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wykonania wszelkich robót przygotowawczych, </w:t>
      </w:r>
      <w:r w:rsidR="007A100C" w:rsidRPr="002F6CC5">
        <w:rPr>
          <w:rFonts w:ascii="Calibri" w:hAnsi="Calibri" w:cs="Calibri"/>
        </w:rPr>
        <w:t xml:space="preserve">uzyskania wszelkich </w:t>
      </w:r>
      <w:r w:rsidR="00A77A3D" w:rsidRPr="002F6CC5">
        <w:rPr>
          <w:rFonts w:ascii="Calibri" w:hAnsi="Calibri" w:cs="Calibri"/>
        </w:rPr>
        <w:t xml:space="preserve">niezbędnych </w:t>
      </w:r>
      <w:r w:rsidR="007A100C" w:rsidRPr="002F6CC5">
        <w:rPr>
          <w:rFonts w:ascii="Calibri" w:hAnsi="Calibri" w:cs="Calibri"/>
        </w:rPr>
        <w:t xml:space="preserve">dokumentów, </w:t>
      </w:r>
      <w:r w:rsidR="00A77A3D" w:rsidRPr="002F6CC5">
        <w:rPr>
          <w:rFonts w:ascii="Calibri" w:hAnsi="Calibri" w:cs="Calibri"/>
        </w:rPr>
        <w:t xml:space="preserve">wykonania </w:t>
      </w:r>
      <w:r w:rsidR="007A100C" w:rsidRPr="002F6CC5">
        <w:rPr>
          <w:rFonts w:ascii="Calibri" w:hAnsi="Calibri" w:cs="Calibri"/>
        </w:rPr>
        <w:t xml:space="preserve">robót </w:t>
      </w:r>
      <w:r w:rsidRPr="002F6CC5">
        <w:rPr>
          <w:rFonts w:ascii="Calibri" w:hAnsi="Calibri" w:cs="Calibri"/>
        </w:rPr>
        <w:t>wykończeniowych i porządkowych, organizacji własnego zaplecza, zorganizowania, zagospodarowania i późniejszej likwid</w:t>
      </w:r>
      <w:r w:rsidR="006940B0" w:rsidRPr="002F6CC5">
        <w:rPr>
          <w:rFonts w:ascii="Calibri" w:hAnsi="Calibri" w:cs="Calibri"/>
        </w:rPr>
        <w:t xml:space="preserve">acji placu budowy, </w:t>
      </w:r>
      <w:r w:rsidRPr="002F6CC5">
        <w:rPr>
          <w:rFonts w:ascii="Calibri" w:hAnsi="Calibri" w:cs="Calibri"/>
        </w:rPr>
        <w:t xml:space="preserve">zabezpieczenia placu budowy, zorganizowania i utrzymania zaplecza budowy, odwodnienia wykopów, ewentualnego pompowania wody, wywozu nadmiaru gruntu, ewentualnej wymiany gruntu, zagęszczenia gruntu, wykonania ewentualnych przekładek w przypadku kolizji z istniejącym uzbrojeniem, </w:t>
      </w:r>
    </w:p>
    <w:p w:rsidR="00F26CEA" w:rsidRPr="002F6CC5" w:rsidRDefault="008D2878" w:rsidP="002F6CC5">
      <w:pPr>
        <w:pStyle w:val="Akapitzlist"/>
        <w:widowControl w:val="0"/>
        <w:numPr>
          <w:ilvl w:val="0"/>
          <w:numId w:val="40"/>
        </w:numPr>
        <w:overflowPunct w:val="0"/>
        <w:autoSpaceDE w:val="0"/>
        <w:autoSpaceDN w:val="0"/>
        <w:adjustRightInd w:val="0"/>
        <w:spacing w:after="0" w:line="288" w:lineRule="auto"/>
        <w:rPr>
          <w:rFonts w:ascii="Calibri" w:hAnsi="Calibri" w:cs="Calibri"/>
        </w:rPr>
      </w:pPr>
      <w:r w:rsidRPr="002F6CC5">
        <w:rPr>
          <w:rFonts w:ascii="Calibri" w:hAnsi="Calibri" w:cs="Calibri"/>
        </w:rPr>
        <w:t>koszty</w:t>
      </w:r>
      <w:r w:rsidR="00F26CEA" w:rsidRPr="002F6CC5">
        <w:rPr>
          <w:rFonts w:ascii="Calibri" w:hAnsi="Calibri" w:cs="Calibri"/>
        </w:rPr>
        <w:t xml:space="preserve"> energii elektrycznej i wody, </w:t>
      </w:r>
    </w:p>
    <w:p w:rsidR="00F26CEA" w:rsidRPr="002F6CC5" w:rsidRDefault="00F26CEA" w:rsidP="002F6CC5">
      <w:pPr>
        <w:pStyle w:val="Akapitzlist"/>
        <w:widowControl w:val="0"/>
        <w:numPr>
          <w:ilvl w:val="0"/>
          <w:numId w:val="40"/>
        </w:numPr>
        <w:overflowPunct w:val="0"/>
        <w:autoSpaceDE w:val="0"/>
        <w:autoSpaceDN w:val="0"/>
        <w:adjustRightInd w:val="0"/>
        <w:spacing w:after="0" w:line="288" w:lineRule="auto"/>
        <w:rPr>
          <w:rFonts w:ascii="Calibri" w:hAnsi="Calibri" w:cs="Calibri"/>
        </w:rPr>
      </w:pPr>
      <w:r w:rsidRPr="002F6CC5">
        <w:rPr>
          <w:rFonts w:ascii="Calibri" w:hAnsi="Calibri" w:cs="Calibri"/>
        </w:rPr>
        <w:lastRenderedPageBreak/>
        <w:t>wszelkich innych kosztów niezbędnych do wykonania i</w:t>
      </w:r>
      <w:r w:rsidR="006940B0" w:rsidRPr="002F6CC5">
        <w:rPr>
          <w:rFonts w:ascii="Calibri" w:hAnsi="Calibri" w:cs="Calibri"/>
        </w:rPr>
        <w:t xml:space="preserve"> prawidłowej eksploatacji Przed</w:t>
      </w:r>
      <w:r w:rsidRPr="002F6CC5">
        <w:rPr>
          <w:rFonts w:ascii="Calibri" w:hAnsi="Calibri" w:cs="Calibri"/>
        </w:rPr>
        <w:t xml:space="preserve">miotu Zamówienia. </w:t>
      </w:r>
    </w:p>
    <w:p w:rsidR="009341E3" w:rsidRDefault="00F26CEA" w:rsidP="009341E3">
      <w:pPr>
        <w:widowControl w:val="0"/>
        <w:numPr>
          <w:ilvl w:val="0"/>
          <w:numId w:val="29"/>
        </w:numPr>
        <w:tabs>
          <w:tab w:val="clear" w:pos="720"/>
          <w:tab w:val="num" w:pos="281"/>
        </w:tabs>
        <w:overflowPunct w:val="0"/>
        <w:autoSpaceDE w:val="0"/>
        <w:autoSpaceDN w:val="0"/>
        <w:adjustRightInd w:val="0"/>
        <w:spacing w:after="0" w:line="288" w:lineRule="auto"/>
        <w:ind w:left="281" w:right="20" w:hanging="281"/>
        <w:rPr>
          <w:rFonts w:ascii="Calibri" w:hAnsi="Calibri" w:cs="Calibri"/>
        </w:rPr>
      </w:pPr>
      <w:r w:rsidRPr="002F6CC5">
        <w:rPr>
          <w:rFonts w:ascii="Calibri" w:hAnsi="Calibri" w:cs="Calibri"/>
        </w:rPr>
        <w:t xml:space="preserve">Cena brutto wskazana w ust. 1 niniejszego paragrafu umowy została ustalona na okres ważności niniejszej umowy i nie będzie podlegała żadnym zmianom, w tym również zmianom z tytułu inflacji. </w:t>
      </w:r>
    </w:p>
    <w:p w:rsidR="009341E3" w:rsidRPr="009341E3" w:rsidRDefault="009341E3" w:rsidP="009341E3">
      <w:pPr>
        <w:widowControl w:val="0"/>
        <w:overflowPunct w:val="0"/>
        <w:autoSpaceDE w:val="0"/>
        <w:autoSpaceDN w:val="0"/>
        <w:adjustRightInd w:val="0"/>
        <w:spacing w:after="0" w:line="288" w:lineRule="auto"/>
        <w:ind w:right="20"/>
        <w:rPr>
          <w:rFonts w:ascii="Calibri" w:hAnsi="Calibri" w:cs="Calibri"/>
        </w:rPr>
      </w:pPr>
    </w:p>
    <w:p w:rsidR="009341E3" w:rsidRDefault="00F26CEA" w:rsidP="009341E3">
      <w:pPr>
        <w:widowControl w:val="0"/>
        <w:overflowPunct w:val="0"/>
        <w:autoSpaceDE w:val="0"/>
        <w:autoSpaceDN w:val="0"/>
        <w:adjustRightInd w:val="0"/>
        <w:spacing w:after="0" w:line="288" w:lineRule="auto"/>
        <w:ind w:right="20"/>
        <w:jc w:val="center"/>
        <w:rPr>
          <w:rFonts w:ascii="Calibri" w:hAnsi="Calibri" w:cs="Calibri"/>
        </w:rPr>
      </w:pPr>
      <w:r w:rsidRPr="009341E3">
        <w:rPr>
          <w:rFonts w:ascii="Calibri" w:hAnsi="Calibri" w:cs="Calibri"/>
          <w:b/>
          <w:bCs/>
        </w:rPr>
        <w:t xml:space="preserve">§ </w:t>
      </w:r>
      <w:r w:rsidR="00D93C78" w:rsidRPr="009341E3">
        <w:rPr>
          <w:rFonts w:ascii="Calibri" w:hAnsi="Calibri" w:cs="Calibri"/>
          <w:b/>
          <w:bCs/>
        </w:rPr>
        <w:t>8</w:t>
      </w:r>
    </w:p>
    <w:p w:rsidR="009341E3" w:rsidRDefault="00F26CEA" w:rsidP="009341E3">
      <w:pPr>
        <w:widowControl w:val="0"/>
        <w:overflowPunct w:val="0"/>
        <w:autoSpaceDE w:val="0"/>
        <w:autoSpaceDN w:val="0"/>
        <w:adjustRightInd w:val="0"/>
        <w:spacing w:after="0" w:line="288" w:lineRule="auto"/>
        <w:ind w:right="20"/>
        <w:jc w:val="center"/>
        <w:rPr>
          <w:rFonts w:ascii="Calibri" w:hAnsi="Calibri" w:cs="Calibri"/>
          <w:b/>
          <w:bCs/>
        </w:rPr>
      </w:pPr>
      <w:r w:rsidRPr="002F6CC5">
        <w:rPr>
          <w:rFonts w:ascii="Calibri" w:hAnsi="Calibri" w:cs="Calibri"/>
          <w:b/>
          <w:bCs/>
        </w:rPr>
        <w:t>WARUNKI PŁATNOŚC</w:t>
      </w:r>
      <w:r w:rsidR="009341E3">
        <w:rPr>
          <w:rFonts w:ascii="Calibri" w:hAnsi="Calibri" w:cs="Calibri"/>
          <w:b/>
          <w:bCs/>
        </w:rPr>
        <w:t>I</w:t>
      </w:r>
    </w:p>
    <w:p w:rsidR="009341E3" w:rsidRDefault="009341E3" w:rsidP="009341E3">
      <w:pPr>
        <w:widowControl w:val="0"/>
        <w:overflowPunct w:val="0"/>
        <w:autoSpaceDE w:val="0"/>
        <w:autoSpaceDN w:val="0"/>
        <w:adjustRightInd w:val="0"/>
        <w:spacing w:after="0" w:line="288" w:lineRule="auto"/>
        <w:ind w:right="20"/>
        <w:rPr>
          <w:rFonts w:ascii="Calibri" w:hAnsi="Calibri" w:cs="Calibri"/>
        </w:rPr>
      </w:pPr>
    </w:p>
    <w:p w:rsidR="00AA79DA" w:rsidRDefault="00F26CEA" w:rsidP="009341E3">
      <w:pPr>
        <w:pStyle w:val="Akapitzlist"/>
        <w:widowControl w:val="0"/>
        <w:numPr>
          <w:ilvl w:val="0"/>
          <w:numId w:val="65"/>
        </w:numPr>
        <w:overflowPunct w:val="0"/>
        <w:autoSpaceDE w:val="0"/>
        <w:autoSpaceDN w:val="0"/>
        <w:adjustRightInd w:val="0"/>
        <w:spacing w:after="0" w:line="288" w:lineRule="auto"/>
        <w:ind w:left="284" w:right="20" w:hanging="284"/>
        <w:rPr>
          <w:rFonts w:ascii="Calibri" w:hAnsi="Calibri" w:cs="Calibri"/>
        </w:rPr>
      </w:pPr>
      <w:r w:rsidRPr="009341E3">
        <w:rPr>
          <w:rFonts w:ascii="Calibri" w:hAnsi="Calibri" w:cs="Calibri"/>
        </w:rPr>
        <w:t xml:space="preserve">Wynagrodzenie za wykonanie Przedmiotu Zamówienia będzie płatne na podstawie prawidłowo wystawionej przez Wykonawcę faktury, po podpisaniu przez Zamawiającego bezusterkowego protokołu odbioru końcowego, stosownie do postanowień określonych § 4 niniejszej umowy oraz po przedłożeniu Zamawiającemu oświadczenia podpisanego </w:t>
      </w:r>
      <w:r w:rsidR="006940B0" w:rsidRPr="009341E3">
        <w:rPr>
          <w:rFonts w:ascii="Calibri" w:hAnsi="Calibri" w:cs="Calibri"/>
        </w:rPr>
        <w:t>p</w:t>
      </w:r>
      <w:r w:rsidRPr="009341E3">
        <w:rPr>
          <w:rFonts w:ascii="Calibri" w:hAnsi="Calibri" w:cs="Calibri"/>
        </w:rPr>
        <w:t>rzez Wykonawcę, Podwykonawców i dalszych Pod</w:t>
      </w:r>
    </w:p>
    <w:p w:rsidR="00F66939" w:rsidRPr="00AA79DA" w:rsidRDefault="00F26CEA" w:rsidP="00AA79DA">
      <w:pPr>
        <w:pStyle w:val="Akapitzlist"/>
        <w:widowControl w:val="0"/>
        <w:overflowPunct w:val="0"/>
        <w:autoSpaceDE w:val="0"/>
        <w:autoSpaceDN w:val="0"/>
        <w:adjustRightInd w:val="0"/>
        <w:spacing w:after="0" w:line="288" w:lineRule="auto"/>
        <w:ind w:left="284" w:right="20"/>
        <w:rPr>
          <w:rFonts w:ascii="Calibri" w:hAnsi="Calibri" w:cs="Calibri"/>
        </w:rPr>
      </w:pPr>
      <w:r w:rsidRPr="00AA79DA">
        <w:rPr>
          <w:rFonts w:ascii="Calibri" w:hAnsi="Calibri" w:cs="Calibri"/>
        </w:rPr>
        <w:t>wykonawców o braku zobowiązań finansowych Wykonawcy wobec Podwykonawców i dalszych Podwykonawców</w:t>
      </w:r>
      <w:r w:rsidR="006940B0" w:rsidRPr="00AA79DA">
        <w:rPr>
          <w:rFonts w:ascii="Calibri" w:hAnsi="Calibri" w:cs="Calibri"/>
        </w:rPr>
        <w:t>.</w:t>
      </w:r>
    </w:p>
    <w:p w:rsidR="005F3CD4" w:rsidRPr="002F6CC5" w:rsidRDefault="00F26CEA" w:rsidP="009341E3">
      <w:pPr>
        <w:widowControl w:val="0"/>
        <w:numPr>
          <w:ilvl w:val="0"/>
          <w:numId w:val="54"/>
        </w:numPr>
        <w:tabs>
          <w:tab w:val="left" w:pos="426"/>
        </w:tabs>
        <w:overflowPunct w:val="0"/>
        <w:autoSpaceDE w:val="0"/>
        <w:autoSpaceDN w:val="0"/>
        <w:adjustRightInd w:val="0"/>
        <w:spacing w:after="0" w:line="288" w:lineRule="auto"/>
        <w:rPr>
          <w:rFonts w:ascii="Calibri" w:hAnsi="Calibri" w:cs="Calibri"/>
        </w:rPr>
      </w:pPr>
      <w:r w:rsidRPr="002F6CC5">
        <w:rPr>
          <w:rFonts w:ascii="Calibri" w:hAnsi="Calibri" w:cs="Calibri"/>
        </w:rPr>
        <w:t>Zamawiający zobowiązuje się do zapłaty należności wynikających z prawidłowo wystawio</w:t>
      </w:r>
      <w:r w:rsidR="00ED6C66" w:rsidRPr="002F6CC5">
        <w:rPr>
          <w:rFonts w:ascii="Calibri" w:hAnsi="Calibri" w:cs="Calibri"/>
        </w:rPr>
        <w:t>nych</w:t>
      </w:r>
      <w:r w:rsidR="006940B0" w:rsidRPr="002F6CC5">
        <w:rPr>
          <w:rFonts w:ascii="Calibri" w:hAnsi="Calibri" w:cs="Calibri"/>
        </w:rPr>
        <w:t xml:space="preserve"> faktur, w terminie </w:t>
      </w:r>
      <w:r w:rsidR="00D93C78" w:rsidRPr="002F6CC5">
        <w:rPr>
          <w:rFonts w:ascii="Calibri" w:hAnsi="Calibri" w:cs="Calibri"/>
        </w:rPr>
        <w:t>14</w:t>
      </w:r>
      <w:r w:rsidRPr="002F6CC5">
        <w:rPr>
          <w:rFonts w:ascii="Calibri" w:hAnsi="Calibri" w:cs="Calibri"/>
        </w:rPr>
        <w:t xml:space="preserve"> dni od ich otrzymania od Wykonawcy. </w:t>
      </w:r>
    </w:p>
    <w:p w:rsidR="00F26CEA" w:rsidRPr="002F6CC5" w:rsidRDefault="00F26CEA" w:rsidP="009341E3">
      <w:pPr>
        <w:widowControl w:val="0"/>
        <w:numPr>
          <w:ilvl w:val="0"/>
          <w:numId w:val="54"/>
        </w:numPr>
        <w:tabs>
          <w:tab w:val="left" w:pos="426"/>
        </w:tabs>
        <w:overflowPunct w:val="0"/>
        <w:autoSpaceDE w:val="0"/>
        <w:autoSpaceDN w:val="0"/>
        <w:adjustRightInd w:val="0"/>
        <w:spacing w:after="0" w:line="288" w:lineRule="auto"/>
        <w:ind w:left="426" w:hanging="426"/>
        <w:rPr>
          <w:rFonts w:ascii="Calibri" w:hAnsi="Calibri" w:cs="Calibri"/>
        </w:rPr>
      </w:pPr>
      <w:r w:rsidRPr="002F6CC5">
        <w:rPr>
          <w:rFonts w:ascii="Calibri" w:hAnsi="Calibri" w:cs="Calibri"/>
        </w:rPr>
        <w:t xml:space="preserve">W przypadku powierzenia części robót budowlanych Podwykonawcom Wykonawca ma obowiązek: </w:t>
      </w:r>
    </w:p>
    <w:p w:rsidR="00F26CEA" w:rsidRPr="002F6CC5" w:rsidRDefault="00F26CEA" w:rsidP="009341E3">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dokonania we własnym zakresie zapłaty wymagaln</w:t>
      </w:r>
      <w:r w:rsidR="006940B0" w:rsidRPr="002F6CC5">
        <w:rPr>
          <w:rFonts w:ascii="Calibri" w:hAnsi="Calibri" w:cs="Calibri"/>
        </w:rPr>
        <w:t>ego wynagrodzenia należnego Podwykonawcy z </w:t>
      </w:r>
      <w:r w:rsidRPr="002F6CC5">
        <w:rPr>
          <w:rFonts w:ascii="Calibri" w:hAnsi="Calibri" w:cs="Calibri"/>
        </w:rPr>
        <w:t>zachowaniem terminów płatności określonych w umowie z Podwykonawcą</w:t>
      </w:r>
      <w:r w:rsidR="008F4487" w:rsidRPr="002F6CC5">
        <w:rPr>
          <w:rFonts w:ascii="Calibri" w:hAnsi="Calibri" w:cs="Calibri"/>
        </w:rPr>
        <w:t>.</w:t>
      </w:r>
      <w:r w:rsidRPr="002F6CC5">
        <w:rPr>
          <w:rFonts w:ascii="Calibri" w:hAnsi="Calibri" w:cs="Calibri"/>
        </w:rPr>
        <w:t xml:space="preserve"> </w:t>
      </w:r>
    </w:p>
    <w:p w:rsidR="00F26CEA" w:rsidRPr="002F6CC5" w:rsidRDefault="00F26CEA" w:rsidP="009341E3">
      <w:pPr>
        <w:widowControl w:val="0"/>
        <w:numPr>
          <w:ilvl w:val="1"/>
          <w:numId w:val="54"/>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Wykonawca odpowiedzialny jest za to, że Podwykonawcy nie będą dochodzili od Zamawiającego zapłaty wynagrodzenia z tytułu wykonania części robót budowlanych i zobowiązuje się do pokrycia wszelkich szkód, jakie poniesie Zamawiający w związku z roszczeniami Podwykonawców, włączając w to odsetki za zwłokę, koszty procesu, egzekucji i inne. </w:t>
      </w:r>
    </w:p>
    <w:p w:rsidR="00F36BA2" w:rsidRPr="002F6CC5" w:rsidRDefault="00F36BA2" w:rsidP="002F6CC5">
      <w:pPr>
        <w:widowControl w:val="0"/>
        <w:autoSpaceDE w:val="0"/>
        <w:autoSpaceDN w:val="0"/>
        <w:adjustRightInd w:val="0"/>
        <w:spacing w:after="0" w:line="288" w:lineRule="auto"/>
        <w:rPr>
          <w:rFonts w:ascii="Calibri" w:hAnsi="Calibri" w:cs="Calibri"/>
        </w:rPr>
      </w:pPr>
    </w:p>
    <w:p w:rsidR="006940B0" w:rsidRPr="002F6CC5" w:rsidRDefault="006940B0" w:rsidP="002F6CC5">
      <w:pPr>
        <w:keepNext/>
        <w:keepLines/>
        <w:widowControl w:val="0"/>
        <w:overflowPunct w:val="0"/>
        <w:autoSpaceDE w:val="0"/>
        <w:autoSpaceDN w:val="0"/>
        <w:adjustRightInd w:val="0"/>
        <w:spacing w:after="0" w:line="288" w:lineRule="auto"/>
        <w:ind w:left="3741" w:right="3760" w:firstLine="643"/>
        <w:rPr>
          <w:rFonts w:ascii="Calibri" w:hAnsi="Calibri" w:cs="Calibri"/>
          <w:b/>
          <w:bCs/>
        </w:rPr>
      </w:pPr>
      <w:r w:rsidRPr="002F6CC5">
        <w:rPr>
          <w:rFonts w:ascii="Calibri" w:hAnsi="Calibri" w:cs="Calibri"/>
          <w:b/>
          <w:bCs/>
        </w:rPr>
        <w:t xml:space="preserve">§ </w:t>
      </w:r>
      <w:r w:rsidR="00D93C78" w:rsidRPr="002F6CC5">
        <w:rPr>
          <w:rFonts w:ascii="Calibri" w:hAnsi="Calibri" w:cs="Calibri"/>
          <w:b/>
          <w:bCs/>
        </w:rPr>
        <w:t>9</w:t>
      </w:r>
    </w:p>
    <w:p w:rsidR="00F26CEA" w:rsidRPr="002F6CC5" w:rsidRDefault="00245676" w:rsidP="002F6CC5">
      <w:pPr>
        <w:keepNext/>
        <w:keepLines/>
        <w:widowControl w:val="0"/>
        <w:overflowPunct w:val="0"/>
        <w:autoSpaceDE w:val="0"/>
        <w:autoSpaceDN w:val="0"/>
        <w:adjustRightInd w:val="0"/>
        <w:spacing w:after="0" w:line="288" w:lineRule="auto"/>
        <w:ind w:left="4486" w:right="-6" w:hanging="4486"/>
        <w:jc w:val="center"/>
        <w:rPr>
          <w:rFonts w:ascii="Calibri" w:hAnsi="Calibri" w:cs="Calibri"/>
        </w:rPr>
      </w:pPr>
      <w:r w:rsidRPr="002F6CC5">
        <w:rPr>
          <w:rFonts w:ascii="Calibri" w:hAnsi="Calibri" w:cs="Calibri"/>
          <w:b/>
          <w:bCs/>
        </w:rPr>
        <w:t xml:space="preserve">KARY </w:t>
      </w:r>
      <w:r w:rsidR="00F26CEA" w:rsidRPr="002F6CC5">
        <w:rPr>
          <w:rFonts w:ascii="Calibri" w:hAnsi="Calibri" w:cs="Calibri"/>
          <w:b/>
          <w:bCs/>
        </w:rPr>
        <w:t>UMOWNE</w:t>
      </w:r>
    </w:p>
    <w:p w:rsidR="00F36BA2" w:rsidRPr="002F6CC5" w:rsidRDefault="00F36BA2" w:rsidP="002F6CC5">
      <w:pPr>
        <w:keepNext/>
        <w:keepLines/>
        <w:widowControl w:val="0"/>
        <w:overflowPunct w:val="0"/>
        <w:autoSpaceDE w:val="0"/>
        <w:autoSpaceDN w:val="0"/>
        <w:adjustRightInd w:val="0"/>
        <w:spacing w:after="0" w:line="288" w:lineRule="auto"/>
        <w:ind w:left="4486" w:right="-6" w:hanging="4486"/>
        <w:jc w:val="center"/>
        <w:rPr>
          <w:rFonts w:ascii="Calibri" w:hAnsi="Calibri" w:cs="Calibri"/>
        </w:rPr>
      </w:pPr>
    </w:p>
    <w:p w:rsidR="00F26CEA" w:rsidRPr="002F6CC5" w:rsidRDefault="00F26CEA" w:rsidP="002F6CC5">
      <w:pPr>
        <w:keepNext/>
        <w:keepLines/>
        <w:widowControl w:val="0"/>
        <w:autoSpaceDE w:val="0"/>
        <w:autoSpaceDN w:val="0"/>
        <w:adjustRightInd w:val="0"/>
        <w:spacing w:after="0" w:line="288" w:lineRule="auto"/>
        <w:ind w:left="1"/>
        <w:rPr>
          <w:rFonts w:ascii="Calibri" w:hAnsi="Calibri" w:cs="Calibri"/>
        </w:rPr>
      </w:pPr>
      <w:r w:rsidRPr="002F6CC5">
        <w:rPr>
          <w:rFonts w:ascii="Calibri" w:hAnsi="Calibri" w:cs="Calibri"/>
        </w:rPr>
        <w:t>Strony ustalają następujące kary umowne:</w:t>
      </w:r>
    </w:p>
    <w:p w:rsidR="00F26CEA" w:rsidRPr="002F6CC5" w:rsidRDefault="00F26CEA" w:rsidP="002F6CC5">
      <w:pPr>
        <w:widowControl w:val="0"/>
        <w:numPr>
          <w:ilvl w:val="0"/>
          <w:numId w:val="56"/>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Wykonawca zapłaci Zamawiającemu kary umowne: </w:t>
      </w:r>
    </w:p>
    <w:p w:rsidR="00F26CEA" w:rsidRPr="002F6CC5" w:rsidRDefault="00F26CEA" w:rsidP="002F6CC5">
      <w:pPr>
        <w:widowControl w:val="0"/>
        <w:numPr>
          <w:ilvl w:val="1"/>
          <w:numId w:val="56"/>
        </w:numPr>
        <w:tabs>
          <w:tab w:val="left" w:pos="993"/>
        </w:tabs>
        <w:overflowPunct w:val="0"/>
        <w:autoSpaceDE w:val="0"/>
        <w:autoSpaceDN w:val="0"/>
        <w:adjustRightInd w:val="0"/>
        <w:spacing w:after="0" w:line="288" w:lineRule="auto"/>
        <w:ind w:left="993" w:right="20" w:hanging="568"/>
        <w:rPr>
          <w:rFonts w:ascii="Calibri" w:hAnsi="Calibri" w:cs="Calibri"/>
        </w:rPr>
      </w:pPr>
      <w:r w:rsidRPr="002F6CC5">
        <w:rPr>
          <w:rFonts w:ascii="Calibri" w:hAnsi="Calibri" w:cs="Calibri"/>
        </w:rPr>
        <w:t>z tytułu zwłoki w wykonaniu Przedmiotu Zamówienia w terminie wskazanym w § 2 niniej</w:t>
      </w:r>
      <w:r w:rsidR="006940B0" w:rsidRPr="002F6CC5">
        <w:rPr>
          <w:rFonts w:ascii="Calibri" w:hAnsi="Calibri" w:cs="Calibri"/>
        </w:rPr>
        <w:t>szej umowy w wysokości 0,1</w:t>
      </w:r>
      <w:r w:rsidRPr="002F6CC5">
        <w:rPr>
          <w:rFonts w:ascii="Calibri" w:hAnsi="Calibri" w:cs="Calibri"/>
        </w:rPr>
        <w:t xml:space="preserve">% ceny brutto określonej w § </w:t>
      </w:r>
      <w:r w:rsidR="0004468E" w:rsidRPr="002F6CC5">
        <w:rPr>
          <w:rFonts w:ascii="Calibri" w:hAnsi="Calibri" w:cs="Calibri"/>
        </w:rPr>
        <w:t>7</w:t>
      </w:r>
      <w:r w:rsidRPr="002F6CC5">
        <w:rPr>
          <w:rFonts w:ascii="Calibri" w:hAnsi="Calibri" w:cs="Calibri"/>
        </w:rPr>
        <w:t xml:space="preserve"> ust. 1 umowy za każdy rozpoczęty dzień zwłoki, </w:t>
      </w:r>
    </w:p>
    <w:p w:rsidR="00F26CEA" w:rsidRPr="002F6CC5" w:rsidRDefault="00F26CEA" w:rsidP="002F6CC5">
      <w:pPr>
        <w:widowControl w:val="0"/>
        <w:numPr>
          <w:ilvl w:val="1"/>
          <w:numId w:val="56"/>
        </w:numPr>
        <w:tabs>
          <w:tab w:val="left" w:pos="993"/>
        </w:tabs>
        <w:overflowPunct w:val="0"/>
        <w:autoSpaceDE w:val="0"/>
        <w:autoSpaceDN w:val="0"/>
        <w:adjustRightInd w:val="0"/>
        <w:spacing w:after="0" w:line="288" w:lineRule="auto"/>
        <w:ind w:left="993" w:hanging="568"/>
        <w:rPr>
          <w:rFonts w:ascii="Calibri" w:hAnsi="Calibri" w:cs="Calibri"/>
        </w:rPr>
      </w:pPr>
      <w:r w:rsidRPr="002F6CC5">
        <w:rPr>
          <w:rFonts w:ascii="Calibri" w:hAnsi="Calibri" w:cs="Calibri"/>
        </w:rPr>
        <w:t>z tytułu opóźnienia w usunięciu wad i usterek stwierdzonych w okresie gwarancji i rękojmi w terminie wskazanym w § 1</w:t>
      </w:r>
      <w:r w:rsidR="0004468E" w:rsidRPr="002F6CC5">
        <w:rPr>
          <w:rFonts w:ascii="Calibri" w:hAnsi="Calibri" w:cs="Calibri"/>
        </w:rPr>
        <w:t>1</w:t>
      </w:r>
      <w:r w:rsidRPr="002F6CC5">
        <w:rPr>
          <w:rFonts w:ascii="Calibri" w:hAnsi="Calibri" w:cs="Calibri"/>
        </w:rPr>
        <w:t xml:space="preserve"> ust. 2 niniejszej umowy w wysokości 0,</w:t>
      </w:r>
      <w:r w:rsidR="006940B0" w:rsidRPr="002F6CC5">
        <w:rPr>
          <w:rFonts w:ascii="Calibri" w:hAnsi="Calibri" w:cs="Calibri"/>
        </w:rPr>
        <w:t>1</w:t>
      </w:r>
      <w:r w:rsidRPr="002F6CC5">
        <w:rPr>
          <w:rFonts w:ascii="Calibri" w:hAnsi="Calibri" w:cs="Calibri"/>
        </w:rPr>
        <w:t xml:space="preserve">% ceny brutto określonej w § </w:t>
      </w:r>
      <w:r w:rsidR="0004468E" w:rsidRPr="002F6CC5">
        <w:rPr>
          <w:rFonts w:ascii="Calibri" w:hAnsi="Calibri" w:cs="Calibri"/>
        </w:rPr>
        <w:t>7</w:t>
      </w:r>
      <w:r w:rsidRPr="002F6CC5">
        <w:rPr>
          <w:rFonts w:ascii="Calibri" w:hAnsi="Calibri" w:cs="Calibri"/>
        </w:rPr>
        <w:t xml:space="preserve"> ust. 1 umowy za każdy rozpoczęty dzień opóźnienia, </w:t>
      </w:r>
    </w:p>
    <w:p w:rsidR="00F26CEA" w:rsidRPr="002F6CC5" w:rsidRDefault="00F26CEA" w:rsidP="002F6CC5">
      <w:pPr>
        <w:widowControl w:val="0"/>
        <w:numPr>
          <w:ilvl w:val="1"/>
          <w:numId w:val="56"/>
        </w:numPr>
        <w:tabs>
          <w:tab w:val="left" w:pos="993"/>
        </w:tabs>
        <w:overflowPunct w:val="0"/>
        <w:autoSpaceDE w:val="0"/>
        <w:autoSpaceDN w:val="0"/>
        <w:adjustRightInd w:val="0"/>
        <w:spacing w:after="0" w:line="288" w:lineRule="auto"/>
        <w:ind w:left="993" w:right="20" w:hanging="568"/>
        <w:rPr>
          <w:rFonts w:ascii="Calibri" w:hAnsi="Calibri" w:cs="Calibri"/>
        </w:rPr>
      </w:pPr>
      <w:r w:rsidRPr="002F6CC5">
        <w:rPr>
          <w:rFonts w:ascii="Calibri" w:hAnsi="Calibri" w:cs="Calibri"/>
        </w:rPr>
        <w:t xml:space="preserve">z tytułu odstąpienia od umowy z przyczyn leżących po stronie Wykonawcy, w wysokości 5,0 % ceny brutto określonej w § </w:t>
      </w:r>
      <w:r w:rsidR="0004468E" w:rsidRPr="002F6CC5">
        <w:rPr>
          <w:rFonts w:ascii="Calibri" w:hAnsi="Calibri" w:cs="Calibri"/>
        </w:rPr>
        <w:t>7</w:t>
      </w:r>
      <w:r w:rsidRPr="002F6CC5">
        <w:rPr>
          <w:rFonts w:ascii="Calibri" w:hAnsi="Calibri" w:cs="Calibri"/>
        </w:rPr>
        <w:t xml:space="preserve"> ust. 1 niniejszej umowy, </w:t>
      </w:r>
    </w:p>
    <w:p w:rsidR="00F26CEA" w:rsidRPr="002F6CC5" w:rsidRDefault="00F26CEA" w:rsidP="002F6CC5">
      <w:pPr>
        <w:widowControl w:val="0"/>
        <w:numPr>
          <w:ilvl w:val="1"/>
          <w:numId w:val="56"/>
        </w:numPr>
        <w:tabs>
          <w:tab w:val="left" w:pos="993"/>
        </w:tabs>
        <w:overflowPunct w:val="0"/>
        <w:autoSpaceDE w:val="0"/>
        <w:autoSpaceDN w:val="0"/>
        <w:adjustRightInd w:val="0"/>
        <w:spacing w:after="0" w:line="288" w:lineRule="auto"/>
        <w:ind w:left="993" w:right="20" w:hanging="568"/>
        <w:rPr>
          <w:rFonts w:ascii="Calibri" w:hAnsi="Calibri" w:cs="Calibri"/>
        </w:rPr>
      </w:pPr>
      <w:r w:rsidRPr="002F6CC5">
        <w:rPr>
          <w:rFonts w:ascii="Calibri" w:hAnsi="Calibri" w:cs="Calibri"/>
        </w:rPr>
        <w:t xml:space="preserve">za brak zapłaty należnego wynagrodzenia Podwykonawcom lub dalszym Podwykonawcom, w wysokości 10 % niezapłaconej w terminie należności, </w:t>
      </w:r>
    </w:p>
    <w:p w:rsidR="006F0F98" w:rsidRPr="002F6CC5" w:rsidRDefault="00F26CEA" w:rsidP="002F6CC5">
      <w:pPr>
        <w:widowControl w:val="0"/>
        <w:numPr>
          <w:ilvl w:val="1"/>
          <w:numId w:val="56"/>
        </w:numPr>
        <w:tabs>
          <w:tab w:val="left" w:pos="993"/>
        </w:tabs>
        <w:overflowPunct w:val="0"/>
        <w:autoSpaceDE w:val="0"/>
        <w:autoSpaceDN w:val="0"/>
        <w:adjustRightInd w:val="0"/>
        <w:spacing w:after="0" w:line="288" w:lineRule="auto"/>
        <w:ind w:left="993" w:right="20" w:hanging="568"/>
        <w:rPr>
          <w:rFonts w:ascii="Calibri" w:hAnsi="Calibri" w:cs="Calibri"/>
        </w:rPr>
      </w:pPr>
      <w:r w:rsidRPr="002F6CC5">
        <w:rPr>
          <w:rFonts w:ascii="Calibri" w:hAnsi="Calibri" w:cs="Calibri"/>
        </w:rPr>
        <w:t>za nieterminową zapłatę wynagrodzenia należneg</w:t>
      </w:r>
      <w:r w:rsidR="00245676" w:rsidRPr="002F6CC5">
        <w:rPr>
          <w:rFonts w:ascii="Calibri" w:hAnsi="Calibri" w:cs="Calibri"/>
        </w:rPr>
        <w:t>o Podwykonawcom lub dalszym Podwykonawcom, w </w:t>
      </w:r>
      <w:r w:rsidRPr="002F6CC5">
        <w:rPr>
          <w:rFonts w:ascii="Calibri" w:hAnsi="Calibri" w:cs="Calibri"/>
        </w:rPr>
        <w:t xml:space="preserve">wysokości 0,5 % ceny brutto określonej w § </w:t>
      </w:r>
      <w:r w:rsidR="0004468E" w:rsidRPr="002F6CC5">
        <w:rPr>
          <w:rFonts w:ascii="Calibri" w:hAnsi="Calibri" w:cs="Calibri"/>
        </w:rPr>
        <w:t>7</w:t>
      </w:r>
      <w:r w:rsidRPr="002F6CC5">
        <w:rPr>
          <w:rFonts w:ascii="Calibri" w:hAnsi="Calibri" w:cs="Calibri"/>
        </w:rPr>
        <w:t xml:space="preserve"> ust. 1 niniejszej umowy, za każdy dzień opóźnienia, </w:t>
      </w:r>
    </w:p>
    <w:p w:rsidR="00F26CEA" w:rsidRPr="002F6CC5" w:rsidRDefault="00F26CEA" w:rsidP="002F6CC5">
      <w:pPr>
        <w:widowControl w:val="0"/>
        <w:numPr>
          <w:ilvl w:val="0"/>
          <w:numId w:val="56"/>
        </w:numPr>
        <w:overflowPunct w:val="0"/>
        <w:autoSpaceDE w:val="0"/>
        <w:autoSpaceDN w:val="0"/>
        <w:adjustRightInd w:val="0"/>
        <w:spacing w:after="0" w:line="288" w:lineRule="auto"/>
        <w:rPr>
          <w:rFonts w:ascii="Calibri" w:hAnsi="Calibri" w:cs="Calibri"/>
        </w:rPr>
      </w:pPr>
      <w:r w:rsidRPr="002F6CC5">
        <w:rPr>
          <w:rFonts w:ascii="Calibri" w:hAnsi="Calibri" w:cs="Calibri"/>
        </w:rPr>
        <w:lastRenderedPageBreak/>
        <w:t xml:space="preserve">Zamawiający zapłaci Wykonawcy kary umowne: </w:t>
      </w:r>
    </w:p>
    <w:p w:rsidR="00F26CEA" w:rsidRPr="002F6CC5" w:rsidRDefault="00F26CEA" w:rsidP="002F6CC5">
      <w:pPr>
        <w:widowControl w:val="0"/>
        <w:numPr>
          <w:ilvl w:val="1"/>
          <w:numId w:val="56"/>
        </w:numPr>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z tytułu odstąpienia od umowy z przyczyn leżących wyłącznie po stronie Zamawiającego, w wysokości 5,0 % ceny brutto określonej w § </w:t>
      </w:r>
      <w:r w:rsidR="0004468E" w:rsidRPr="002F6CC5">
        <w:rPr>
          <w:rFonts w:ascii="Calibri" w:hAnsi="Calibri" w:cs="Calibri"/>
        </w:rPr>
        <w:t>7</w:t>
      </w:r>
      <w:r w:rsidR="00245676" w:rsidRPr="002F6CC5">
        <w:rPr>
          <w:rFonts w:ascii="Calibri" w:hAnsi="Calibri" w:cs="Calibri"/>
        </w:rPr>
        <w:t xml:space="preserve"> ust. 1 niniejszej umowy, z za</w:t>
      </w:r>
      <w:r w:rsidRPr="002F6CC5">
        <w:rPr>
          <w:rFonts w:ascii="Calibri" w:hAnsi="Calibri" w:cs="Calibri"/>
        </w:rPr>
        <w:t>strzeżeniem brzmienia § 1</w:t>
      </w:r>
      <w:r w:rsidR="00245676" w:rsidRPr="002F6CC5">
        <w:rPr>
          <w:rFonts w:ascii="Calibri" w:hAnsi="Calibri" w:cs="Calibri"/>
        </w:rPr>
        <w:t>2</w:t>
      </w:r>
      <w:r w:rsidRPr="002F6CC5">
        <w:rPr>
          <w:rFonts w:ascii="Calibri" w:hAnsi="Calibri" w:cs="Calibri"/>
        </w:rPr>
        <w:t xml:space="preserve"> ust. 1 umowy. </w:t>
      </w:r>
    </w:p>
    <w:p w:rsidR="00F26CEA" w:rsidRPr="002F6CC5" w:rsidRDefault="00F26CEA" w:rsidP="002F6CC5">
      <w:pPr>
        <w:widowControl w:val="0"/>
        <w:numPr>
          <w:ilvl w:val="0"/>
          <w:numId w:val="56"/>
        </w:numPr>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Zamawiający zastrzega prawo do dochodzenia odszkod</w:t>
      </w:r>
      <w:r w:rsidR="00245676" w:rsidRPr="002F6CC5">
        <w:rPr>
          <w:rFonts w:ascii="Calibri" w:hAnsi="Calibri" w:cs="Calibri"/>
        </w:rPr>
        <w:t>owania na zasadach ogólnych, po</w:t>
      </w:r>
      <w:r w:rsidRPr="002F6CC5">
        <w:rPr>
          <w:rFonts w:ascii="Calibri" w:hAnsi="Calibri" w:cs="Calibri"/>
        </w:rPr>
        <w:t xml:space="preserve">nad kwoty naliczonych kar umownych. </w:t>
      </w:r>
    </w:p>
    <w:p w:rsidR="00F26CEA" w:rsidRPr="002F6CC5" w:rsidRDefault="00245676" w:rsidP="002F6CC5">
      <w:pPr>
        <w:keepNext/>
        <w:keepLines/>
        <w:widowControl w:val="0"/>
        <w:numPr>
          <w:ilvl w:val="2"/>
          <w:numId w:val="30"/>
        </w:numPr>
        <w:tabs>
          <w:tab w:val="clear" w:pos="2160"/>
          <w:tab w:val="num" w:pos="4581"/>
        </w:tabs>
        <w:overflowPunct w:val="0"/>
        <w:autoSpaceDE w:val="0"/>
        <w:autoSpaceDN w:val="0"/>
        <w:adjustRightInd w:val="0"/>
        <w:spacing w:after="0" w:line="288" w:lineRule="auto"/>
        <w:ind w:left="4581" w:hanging="191"/>
        <w:rPr>
          <w:rFonts w:ascii="Calibri" w:hAnsi="Calibri" w:cs="Calibri"/>
        </w:rPr>
      </w:pPr>
      <w:r w:rsidRPr="002F6CC5">
        <w:rPr>
          <w:rFonts w:ascii="Calibri" w:hAnsi="Calibri" w:cs="Calibri"/>
          <w:b/>
          <w:bCs/>
        </w:rPr>
        <w:t>1</w:t>
      </w:r>
      <w:r w:rsidR="00D93C78" w:rsidRPr="002F6CC5">
        <w:rPr>
          <w:rFonts w:ascii="Calibri" w:hAnsi="Calibri" w:cs="Calibri"/>
          <w:b/>
          <w:bCs/>
        </w:rPr>
        <w:t>0</w:t>
      </w:r>
    </w:p>
    <w:p w:rsidR="00F26CEA" w:rsidRPr="002F6CC5" w:rsidRDefault="00F26CEA" w:rsidP="002F6CC5">
      <w:pPr>
        <w:keepNext/>
        <w:keepLines/>
        <w:widowControl w:val="0"/>
        <w:autoSpaceDE w:val="0"/>
        <w:autoSpaceDN w:val="0"/>
        <w:adjustRightInd w:val="0"/>
        <w:spacing w:after="0" w:line="288" w:lineRule="auto"/>
        <w:ind w:left="2201"/>
        <w:rPr>
          <w:rFonts w:ascii="Calibri" w:hAnsi="Calibri" w:cs="Calibri"/>
        </w:rPr>
      </w:pPr>
      <w:r w:rsidRPr="002F6CC5">
        <w:rPr>
          <w:rFonts w:ascii="Calibri" w:hAnsi="Calibri" w:cs="Calibri"/>
          <w:b/>
          <w:bCs/>
        </w:rPr>
        <w:t>UMOWNE PRAWO ODSTĄPIENIA OD UMOWY</w:t>
      </w:r>
    </w:p>
    <w:p w:rsidR="00F26CEA" w:rsidRPr="002F6CC5" w:rsidRDefault="00F26CEA" w:rsidP="002F6CC5">
      <w:pPr>
        <w:keepNext/>
        <w:keepLines/>
        <w:widowControl w:val="0"/>
        <w:autoSpaceDE w:val="0"/>
        <w:autoSpaceDN w:val="0"/>
        <w:adjustRightInd w:val="0"/>
        <w:spacing w:after="0" w:line="288" w:lineRule="auto"/>
        <w:rPr>
          <w:rFonts w:ascii="Calibri" w:hAnsi="Calibri" w:cs="Calibri"/>
        </w:rPr>
      </w:pPr>
    </w:p>
    <w:p w:rsidR="00F26CEA" w:rsidRPr="002F6CC5" w:rsidRDefault="00F26CEA" w:rsidP="002F6CC5">
      <w:pPr>
        <w:keepNext/>
        <w:keepLines/>
        <w:widowControl w:val="0"/>
        <w:numPr>
          <w:ilvl w:val="0"/>
          <w:numId w:val="57"/>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Zamawiającemu przysługuje prawo odstąpienia od umowy, gdy: </w:t>
      </w:r>
    </w:p>
    <w:p w:rsidR="00F26CEA"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Wykonawca przerwał z przyczyn leżących po stronie Wykonawcy rea</w:t>
      </w:r>
      <w:r w:rsidR="00245676" w:rsidRPr="002F6CC5">
        <w:rPr>
          <w:rFonts w:ascii="Calibri" w:hAnsi="Calibri" w:cs="Calibri"/>
        </w:rPr>
        <w:t>lizację Przedmiotu Zamówienia i </w:t>
      </w:r>
      <w:r w:rsidRPr="002F6CC5">
        <w:rPr>
          <w:rFonts w:ascii="Calibri" w:hAnsi="Calibri" w:cs="Calibri"/>
        </w:rPr>
        <w:t xml:space="preserve">przerwa ta trwa dłużej niż </w:t>
      </w:r>
      <w:r w:rsidR="008F4487" w:rsidRPr="002F6CC5">
        <w:rPr>
          <w:rFonts w:ascii="Calibri" w:hAnsi="Calibri" w:cs="Calibri"/>
        </w:rPr>
        <w:t>14</w:t>
      </w:r>
      <w:r w:rsidRPr="002F6CC5">
        <w:rPr>
          <w:rFonts w:ascii="Calibri" w:hAnsi="Calibri" w:cs="Calibri"/>
        </w:rPr>
        <w:t xml:space="preserve"> dni. </w:t>
      </w:r>
    </w:p>
    <w:p w:rsidR="00AA79DA" w:rsidRPr="002F6CC5" w:rsidRDefault="00AA79DA" w:rsidP="00AA79DA">
      <w:pPr>
        <w:widowControl w:val="0"/>
        <w:tabs>
          <w:tab w:val="left" w:pos="993"/>
        </w:tabs>
        <w:overflowPunct w:val="0"/>
        <w:autoSpaceDE w:val="0"/>
        <w:autoSpaceDN w:val="0"/>
        <w:adjustRightInd w:val="0"/>
        <w:spacing w:after="0" w:line="288" w:lineRule="auto"/>
        <w:ind w:right="20"/>
        <w:rPr>
          <w:rFonts w:ascii="Calibri" w:hAnsi="Calibri" w:cs="Calibri"/>
        </w:rPr>
      </w:pP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Wystąpi istotna zmiana okoliczności powodująca, że wykonanie Przedmiotu Zamówienia nie leży w interesie publicznym, czego nie można było przewidzieć w chwili zawarcia umowy – odstąpienie od umowy w tym przypadku może nastąpić w terminie 30 dni od powzięcia wiadomości </w:t>
      </w:r>
      <w:r w:rsidR="00245676" w:rsidRPr="002F6CC5">
        <w:rPr>
          <w:rFonts w:ascii="Calibri" w:hAnsi="Calibri" w:cs="Calibri"/>
        </w:rPr>
        <w:t>o powyższych okolicznościach. W </w:t>
      </w:r>
      <w:r w:rsidRPr="002F6CC5">
        <w:rPr>
          <w:rFonts w:ascii="Calibri" w:hAnsi="Calibri" w:cs="Calibri"/>
        </w:rPr>
        <w:t xml:space="preserve">takim wypadku Wykonawca może żądać jedynie wynagrodzenia należnego mu z tytułu prawidłowego wykonania części umowy.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Wykonawca realizuje roboty przewidziane niniejszą umową w sposób niezgodny z niniejszą umową, </w:t>
      </w:r>
      <w:r w:rsidR="00781EE3" w:rsidRPr="002F6CC5">
        <w:rPr>
          <w:rFonts w:ascii="Calibri" w:hAnsi="Calibri" w:cs="Calibri"/>
        </w:rPr>
        <w:t>dokumentami przekazanymi przez Zamawiającego</w:t>
      </w:r>
      <w:r w:rsidRPr="002F6CC5">
        <w:rPr>
          <w:rFonts w:ascii="Calibri" w:hAnsi="Calibri" w:cs="Calibri"/>
        </w:rPr>
        <w:t xml:space="preserve"> lub wskazaniami Zamawiającego.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hanging="567"/>
        <w:rPr>
          <w:rFonts w:ascii="Calibri" w:hAnsi="Calibri" w:cs="Calibri"/>
        </w:rPr>
      </w:pPr>
      <w:r w:rsidRPr="002F6CC5">
        <w:rPr>
          <w:rFonts w:ascii="Calibri" w:hAnsi="Calibri" w:cs="Calibri"/>
        </w:rPr>
        <w:t xml:space="preserve">Gdy zostanie złożony wniosek o upadłość lub likwidację Wykonawcy.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W razie stwierdzenia, że Wykonawca wykonuje Przedmiot Zamówienia w sposób stanowiący zagrożenie dla zdrowia, życia i mienia, </w:t>
      </w:r>
    </w:p>
    <w:p w:rsidR="00F26CEA" w:rsidRPr="002F6CC5" w:rsidRDefault="00612AC3"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W przypadku nie</w:t>
      </w:r>
      <w:r w:rsidR="00F26CEA" w:rsidRPr="002F6CC5">
        <w:rPr>
          <w:rFonts w:ascii="Calibri" w:hAnsi="Calibri" w:cs="Calibri"/>
        </w:rPr>
        <w:t>uzyskania zgody odpowiednich organów administracyjnych uprawniających do rozpoczęcia procesu i</w:t>
      </w:r>
      <w:r w:rsidR="00245676" w:rsidRPr="002F6CC5">
        <w:rPr>
          <w:rFonts w:ascii="Calibri" w:hAnsi="Calibri" w:cs="Calibri"/>
        </w:rPr>
        <w:t>nwestycyjnego niniejszego Przed</w:t>
      </w:r>
      <w:r w:rsidR="00F26CEA" w:rsidRPr="002F6CC5">
        <w:rPr>
          <w:rFonts w:ascii="Calibri" w:hAnsi="Calibri" w:cs="Calibri"/>
        </w:rPr>
        <w:t xml:space="preserve">miotu Zamówienia bądź cofnięcia zgody lub wstrzymania takiej zgody. </w:t>
      </w:r>
    </w:p>
    <w:p w:rsidR="00F26CEA" w:rsidRPr="002F6CC5" w:rsidRDefault="00F26CEA" w:rsidP="002F6CC5">
      <w:pPr>
        <w:widowControl w:val="0"/>
        <w:numPr>
          <w:ilvl w:val="0"/>
          <w:numId w:val="57"/>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Wykonawcy przysługuje prawo odstąpienia od umowy, jeżeli Zamawiający: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Odmawia bez wskazania uzasadnionej przyczyny odbioru robót lub podpisania protokołu odbioru. </w:t>
      </w:r>
      <w:bookmarkStart w:id="1" w:name="page15"/>
      <w:bookmarkEnd w:id="1"/>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Zawiadomi Wykonawcę, iż wobec zaistnienia uprzednio nieprzewidzianych okoliczności nie będzie mógł spełnić swoich zobowiązań umownych wobec Wykonawcy. </w:t>
      </w:r>
    </w:p>
    <w:p w:rsidR="00F26CEA" w:rsidRPr="002F6CC5" w:rsidRDefault="00F26CEA" w:rsidP="002F6CC5">
      <w:pPr>
        <w:widowControl w:val="0"/>
        <w:numPr>
          <w:ilvl w:val="0"/>
          <w:numId w:val="57"/>
        </w:numPr>
        <w:overflowPunct w:val="0"/>
        <w:autoSpaceDE w:val="0"/>
        <w:autoSpaceDN w:val="0"/>
        <w:adjustRightInd w:val="0"/>
        <w:spacing w:after="0" w:line="288" w:lineRule="auto"/>
        <w:ind w:right="20"/>
        <w:rPr>
          <w:rFonts w:ascii="Calibri" w:hAnsi="Calibri" w:cs="Calibri"/>
        </w:rPr>
      </w:pPr>
      <w:r w:rsidRPr="002F6CC5">
        <w:rPr>
          <w:rFonts w:ascii="Calibri" w:hAnsi="Calibri" w:cs="Calibri"/>
        </w:rPr>
        <w:t xml:space="preserve">Oświadczenie o odstąpieniu od umowy, o którym mowa w ust. 1 i 2 niniejszego paragrafu umowy, może zostać złożone przez Stronę wyłącznie w terminie </w:t>
      </w:r>
      <w:r w:rsidR="008F4487" w:rsidRPr="002F6CC5">
        <w:rPr>
          <w:rFonts w:ascii="Calibri" w:hAnsi="Calibri" w:cs="Calibri"/>
        </w:rPr>
        <w:t>14</w:t>
      </w:r>
      <w:r w:rsidRPr="002F6CC5">
        <w:rPr>
          <w:rFonts w:ascii="Calibri" w:hAnsi="Calibri" w:cs="Calibri"/>
        </w:rPr>
        <w:t xml:space="preserve"> dni od dnia powzięcia wiadomości o okolicznościach uzasadniających odstąpienie od umowy. Oświadczenie musi być złożone w formie pisemnej pod rygorem nieważności i </w:t>
      </w:r>
      <w:r w:rsidR="00245676" w:rsidRPr="002F6CC5">
        <w:rPr>
          <w:rFonts w:ascii="Calibri" w:hAnsi="Calibri" w:cs="Calibri"/>
        </w:rPr>
        <w:t>staje się skuteczne z chwilą do</w:t>
      </w:r>
      <w:r w:rsidRPr="002F6CC5">
        <w:rPr>
          <w:rFonts w:ascii="Calibri" w:hAnsi="Calibri" w:cs="Calibri"/>
        </w:rPr>
        <w:t xml:space="preserve">starczenia oświadczenia drugiej Stronie przez Stronę odstępującą od umowy. </w:t>
      </w:r>
    </w:p>
    <w:p w:rsidR="00F26CEA" w:rsidRPr="002F6CC5" w:rsidRDefault="00F26CEA" w:rsidP="002F6CC5">
      <w:pPr>
        <w:widowControl w:val="0"/>
        <w:numPr>
          <w:ilvl w:val="0"/>
          <w:numId w:val="57"/>
        </w:numPr>
        <w:overflowPunct w:val="0"/>
        <w:autoSpaceDE w:val="0"/>
        <w:autoSpaceDN w:val="0"/>
        <w:adjustRightInd w:val="0"/>
        <w:spacing w:after="0" w:line="288" w:lineRule="auto"/>
        <w:rPr>
          <w:rFonts w:ascii="Calibri" w:hAnsi="Calibri" w:cs="Calibri"/>
        </w:rPr>
      </w:pPr>
      <w:r w:rsidRPr="002F6CC5">
        <w:rPr>
          <w:rFonts w:ascii="Calibri" w:hAnsi="Calibri" w:cs="Calibri"/>
        </w:rPr>
        <w:t xml:space="preserve">W wypadku odstąpienia od umowy Wykonawcę oraz Zamawiającego obciążają następujące obowiązki: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Wykonawca zabezpieczy przerwane roboty w zakresie obustronnie uzg</w:t>
      </w:r>
      <w:r w:rsidR="00990396" w:rsidRPr="002F6CC5">
        <w:rPr>
          <w:rFonts w:ascii="Calibri" w:hAnsi="Calibri" w:cs="Calibri"/>
        </w:rPr>
        <w:t>odnionym na koszt tej strony, z </w:t>
      </w:r>
      <w:r w:rsidRPr="002F6CC5">
        <w:rPr>
          <w:rFonts w:ascii="Calibri" w:hAnsi="Calibri" w:cs="Calibri"/>
        </w:rPr>
        <w:t xml:space="preserve">której winy nastąpiło odstąpienie od umowy.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Wykonawca zgłosi do dokonania przez Zamawiającego odbioru robót przerwanych, jeżeli odstąpienie od umowy nastąpiło z przyczyn, za które Wykonawca nie odpowiada. </w:t>
      </w:r>
    </w:p>
    <w:p w:rsidR="00F26CEA" w:rsidRPr="002F6C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W terminie 10 dni od daty zgłoszenia, o którym mowa w ust. 4 pkt. 2) niniejszego paragrafu umowy, Wykonawca przy udziale Zamawiającego sporządzi szczegółowy protokół inwentaryzacji </w:t>
      </w:r>
      <w:r w:rsidRPr="002F6CC5">
        <w:rPr>
          <w:rFonts w:ascii="Calibri" w:hAnsi="Calibri" w:cs="Calibri"/>
        </w:rPr>
        <w:lastRenderedPageBreak/>
        <w:t>robót w toku wraz z zestawieniem wartości wykonanych robót według stanu na dzień odstąpienia; protokół inwentaryzacji robót w toku</w:t>
      </w:r>
      <w:r w:rsidR="00245676" w:rsidRPr="002F6CC5">
        <w:rPr>
          <w:rFonts w:ascii="Calibri" w:hAnsi="Calibri" w:cs="Calibri"/>
        </w:rPr>
        <w:t xml:space="preserve"> stanowić będzie podstawę do wy</w:t>
      </w:r>
      <w:r w:rsidRPr="002F6CC5">
        <w:rPr>
          <w:rFonts w:ascii="Calibri" w:hAnsi="Calibri" w:cs="Calibri"/>
        </w:rPr>
        <w:t xml:space="preserve">stawienia faktury przez Wykonawcę. </w:t>
      </w:r>
    </w:p>
    <w:p w:rsidR="009355C5" w:rsidRDefault="00F26CEA" w:rsidP="002F6CC5">
      <w:pPr>
        <w:widowControl w:val="0"/>
        <w:numPr>
          <w:ilvl w:val="1"/>
          <w:numId w:val="57"/>
        </w:numPr>
        <w:tabs>
          <w:tab w:val="left" w:pos="993"/>
        </w:tabs>
        <w:overflowPunct w:val="0"/>
        <w:autoSpaceDE w:val="0"/>
        <w:autoSpaceDN w:val="0"/>
        <w:adjustRightInd w:val="0"/>
        <w:spacing w:after="0" w:line="288" w:lineRule="auto"/>
        <w:ind w:left="993" w:right="20" w:hanging="567"/>
        <w:rPr>
          <w:rFonts w:ascii="Calibri" w:hAnsi="Calibri" w:cs="Calibri"/>
        </w:rPr>
      </w:pPr>
      <w:r w:rsidRPr="002F6CC5">
        <w:rPr>
          <w:rFonts w:ascii="Calibri" w:hAnsi="Calibri" w:cs="Calibri"/>
        </w:rPr>
        <w:t xml:space="preserve">Zamawiający w razie odstąpienia od umowy z przyczyn, za które Wykonawca nie odpowiada, </w:t>
      </w:r>
    </w:p>
    <w:p w:rsidR="009355C5" w:rsidRDefault="009355C5" w:rsidP="009355C5">
      <w:pPr>
        <w:widowControl w:val="0"/>
        <w:tabs>
          <w:tab w:val="left" w:pos="993"/>
        </w:tabs>
        <w:overflowPunct w:val="0"/>
        <w:autoSpaceDE w:val="0"/>
        <w:autoSpaceDN w:val="0"/>
        <w:adjustRightInd w:val="0"/>
        <w:spacing w:after="0" w:line="288" w:lineRule="auto"/>
        <w:ind w:left="993" w:right="20"/>
        <w:rPr>
          <w:rFonts w:ascii="Calibri" w:hAnsi="Calibri" w:cs="Calibri"/>
        </w:rPr>
      </w:pPr>
    </w:p>
    <w:p w:rsidR="009355C5" w:rsidRDefault="009355C5" w:rsidP="009355C5">
      <w:pPr>
        <w:widowControl w:val="0"/>
        <w:tabs>
          <w:tab w:val="left" w:pos="993"/>
        </w:tabs>
        <w:overflowPunct w:val="0"/>
        <w:autoSpaceDE w:val="0"/>
        <w:autoSpaceDN w:val="0"/>
        <w:adjustRightInd w:val="0"/>
        <w:spacing w:after="0" w:line="288" w:lineRule="auto"/>
        <w:ind w:left="993" w:right="20"/>
        <w:rPr>
          <w:rFonts w:ascii="Calibri" w:hAnsi="Calibri" w:cs="Calibri"/>
        </w:rPr>
      </w:pPr>
    </w:p>
    <w:p w:rsidR="00F26CEA" w:rsidRPr="009355C5" w:rsidRDefault="00F26CEA" w:rsidP="009355C5">
      <w:pPr>
        <w:widowControl w:val="0"/>
        <w:tabs>
          <w:tab w:val="left" w:pos="993"/>
        </w:tabs>
        <w:overflowPunct w:val="0"/>
        <w:autoSpaceDE w:val="0"/>
        <w:autoSpaceDN w:val="0"/>
        <w:adjustRightInd w:val="0"/>
        <w:spacing w:after="0" w:line="288" w:lineRule="auto"/>
        <w:ind w:left="993" w:right="20"/>
        <w:rPr>
          <w:rFonts w:ascii="Calibri" w:hAnsi="Calibri" w:cs="Calibri"/>
        </w:rPr>
      </w:pPr>
      <w:r w:rsidRPr="009355C5">
        <w:rPr>
          <w:rFonts w:ascii="Calibri" w:hAnsi="Calibri" w:cs="Calibri"/>
        </w:rPr>
        <w:t>obowiązany jest do dokonania odbioru robót przerwanych oraz przejęcia od Wykonawcy terenu robót w terminie 10 dni od daty odstąpienia oraz do zapłaty wynagrodzenia za roboty, które zostały wykonane do dnia odstąpienia.</w:t>
      </w:r>
    </w:p>
    <w:p w:rsidR="00F26CEA" w:rsidRPr="002F6CC5" w:rsidRDefault="00F26CEA" w:rsidP="002F6CC5">
      <w:pPr>
        <w:widowControl w:val="0"/>
        <w:numPr>
          <w:ilvl w:val="0"/>
          <w:numId w:val="57"/>
        </w:numPr>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Jeżeli Wykonawca będzie wykonywał Przedmiot Zamówienia wadliwie, albo sprzecznie z umową Zamawiający może wezwać go do zmiany sposobu wykonywania umowy i wyznaczyć mu w tym celu odpowiedni termin; po bezskutecznym upływie wyznaczonego terminu Zamawiający może od umowy odstąpić lub powierzyć dalsze wykonanie Przedmiotu Zamówienia innemu podmiotowi na koszt Wykonawcy. </w:t>
      </w:r>
    </w:p>
    <w:p w:rsidR="00AA79DA" w:rsidRDefault="00AA79DA" w:rsidP="002F6CC5">
      <w:pPr>
        <w:keepNext/>
        <w:keepLines/>
        <w:widowControl w:val="0"/>
        <w:autoSpaceDE w:val="0"/>
        <w:autoSpaceDN w:val="0"/>
        <w:adjustRightInd w:val="0"/>
        <w:spacing w:after="0" w:line="288" w:lineRule="auto"/>
        <w:ind w:left="4381"/>
        <w:rPr>
          <w:rFonts w:ascii="Calibri" w:hAnsi="Calibri" w:cs="Calibri"/>
          <w:b/>
          <w:bCs/>
        </w:rPr>
      </w:pPr>
    </w:p>
    <w:p w:rsidR="00F26CEA" w:rsidRPr="002F6CC5" w:rsidRDefault="00245676" w:rsidP="002F6CC5">
      <w:pPr>
        <w:keepNext/>
        <w:keepLines/>
        <w:widowControl w:val="0"/>
        <w:autoSpaceDE w:val="0"/>
        <w:autoSpaceDN w:val="0"/>
        <w:adjustRightInd w:val="0"/>
        <w:spacing w:after="0" w:line="288" w:lineRule="auto"/>
        <w:ind w:left="4381"/>
        <w:rPr>
          <w:rFonts w:ascii="Calibri" w:hAnsi="Calibri" w:cs="Calibri"/>
        </w:rPr>
      </w:pPr>
      <w:r w:rsidRPr="002F6CC5">
        <w:rPr>
          <w:rFonts w:ascii="Calibri" w:hAnsi="Calibri" w:cs="Calibri"/>
          <w:b/>
          <w:bCs/>
        </w:rPr>
        <w:t>§ 1</w:t>
      </w:r>
      <w:r w:rsidR="00D93C78" w:rsidRPr="002F6CC5">
        <w:rPr>
          <w:rFonts w:ascii="Calibri" w:hAnsi="Calibri" w:cs="Calibri"/>
          <w:b/>
          <w:bCs/>
        </w:rPr>
        <w:t>1</w:t>
      </w:r>
    </w:p>
    <w:p w:rsidR="00F26CEA" w:rsidRPr="002F6CC5" w:rsidRDefault="00F26CEA" w:rsidP="009355C5">
      <w:pPr>
        <w:keepNext/>
        <w:keepLines/>
        <w:widowControl w:val="0"/>
        <w:autoSpaceDE w:val="0"/>
        <w:autoSpaceDN w:val="0"/>
        <w:adjustRightInd w:val="0"/>
        <w:spacing w:after="0" w:line="288" w:lineRule="auto"/>
        <w:ind w:left="284"/>
        <w:jc w:val="center"/>
        <w:rPr>
          <w:rFonts w:ascii="Calibri" w:hAnsi="Calibri" w:cs="Calibri"/>
        </w:rPr>
      </w:pPr>
      <w:r w:rsidRPr="002F6CC5">
        <w:rPr>
          <w:rFonts w:ascii="Calibri" w:hAnsi="Calibri" w:cs="Calibri"/>
          <w:b/>
          <w:bCs/>
        </w:rPr>
        <w:t>GWARANCJA WYKONAWCY I UPRAWNIENIA Z TYTUŁU RĘKOJMI</w:t>
      </w:r>
    </w:p>
    <w:p w:rsidR="00F26CEA" w:rsidRPr="002F6CC5" w:rsidRDefault="00F26CEA" w:rsidP="002F6CC5">
      <w:pPr>
        <w:keepNext/>
        <w:keepLines/>
        <w:widowControl w:val="0"/>
        <w:autoSpaceDE w:val="0"/>
        <w:autoSpaceDN w:val="0"/>
        <w:adjustRightInd w:val="0"/>
        <w:spacing w:after="0" w:line="288" w:lineRule="auto"/>
        <w:rPr>
          <w:rFonts w:ascii="Calibri" w:hAnsi="Calibri" w:cs="Calibri"/>
        </w:rPr>
      </w:pPr>
    </w:p>
    <w:p w:rsidR="00F26CEA" w:rsidRPr="002F6CC5" w:rsidRDefault="00F26CEA" w:rsidP="002F6CC5">
      <w:pPr>
        <w:keepNext/>
        <w:keepLines/>
        <w:widowControl w:val="0"/>
        <w:numPr>
          <w:ilvl w:val="0"/>
          <w:numId w:val="32"/>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Wykonawca udziela Zamawiającemu gwarancji na Przedmiot Zamówienia określony w § 1 ust. 1 i 2 niniejszej umowy, na okres </w:t>
      </w:r>
      <w:r w:rsidR="00177E5D">
        <w:rPr>
          <w:rFonts w:ascii="Calibri" w:hAnsi="Calibri" w:cs="Calibri"/>
        </w:rPr>
        <w:t>………………..</w:t>
      </w:r>
      <w:r w:rsidRPr="002F6CC5">
        <w:rPr>
          <w:rFonts w:ascii="Calibri" w:hAnsi="Calibri" w:cs="Calibri"/>
        </w:rPr>
        <w:t xml:space="preserve"> miesięcy od daty odbioru końcowego podpisanego przez Zamawiającego bez uwag. </w:t>
      </w:r>
    </w:p>
    <w:p w:rsidR="00A31AD9" w:rsidRPr="002F6CC5" w:rsidRDefault="00F26CEA" w:rsidP="002F6CC5">
      <w:pPr>
        <w:widowControl w:val="0"/>
        <w:numPr>
          <w:ilvl w:val="0"/>
          <w:numId w:val="32"/>
        </w:numPr>
        <w:tabs>
          <w:tab w:val="clear" w:pos="720"/>
          <w:tab w:val="num" w:pos="426"/>
        </w:tabs>
        <w:overflowPunct w:val="0"/>
        <w:autoSpaceDE w:val="0"/>
        <w:autoSpaceDN w:val="0"/>
        <w:adjustRightInd w:val="0"/>
        <w:spacing w:after="0" w:line="288" w:lineRule="auto"/>
        <w:ind w:left="426" w:hanging="426"/>
        <w:rPr>
          <w:rFonts w:ascii="Calibri" w:hAnsi="Calibri" w:cs="Calibri"/>
        </w:rPr>
      </w:pPr>
      <w:r w:rsidRPr="002F6CC5">
        <w:rPr>
          <w:rFonts w:ascii="Calibri" w:hAnsi="Calibri" w:cs="Calibri"/>
        </w:rPr>
        <w:t xml:space="preserve">W okresie gwarancji Wykonawca zobowiązuje się do bezpłatnego usunięcia wad i usterek w terminie </w:t>
      </w:r>
      <w:r w:rsidR="008F4487" w:rsidRPr="002F6CC5">
        <w:rPr>
          <w:rFonts w:ascii="Calibri" w:hAnsi="Calibri" w:cs="Calibri"/>
        </w:rPr>
        <w:t>14</w:t>
      </w:r>
      <w:r w:rsidRPr="002F6CC5">
        <w:rPr>
          <w:rFonts w:ascii="Calibri" w:hAnsi="Calibri" w:cs="Calibri"/>
        </w:rPr>
        <w:t xml:space="preserve"> dni roboczych licząc od daty pisemnego powiadomienia przez Zamawiającego. </w:t>
      </w:r>
    </w:p>
    <w:p w:rsidR="00F26CEA" w:rsidRPr="002F6CC5" w:rsidRDefault="00F26CEA" w:rsidP="002F6CC5">
      <w:pPr>
        <w:widowControl w:val="0"/>
        <w:numPr>
          <w:ilvl w:val="0"/>
          <w:numId w:val="32"/>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Okres gwarancyjny dla elementów naprawionych lub wymienianych biegnie na nowo od daty ich odbioru przez Zamawiającego. </w:t>
      </w:r>
    </w:p>
    <w:p w:rsidR="00990396" w:rsidRPr="002F6CC5" w:rsidRDefault="00F26CEA" w:rsidP="002F6CC5">
      <w:pPr>
        <w:widowControl w:val="0"/>
        <w:numPr>
          <w:ilvl w:val="0"/>
          <w:numId w:val="32"/>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Wykonawca udziela Zamawiającemu rękojmi na Przedmiot Zamówienia określony w § 1 ust. 1 i 2 niniejszej umowy, na okres 60 miesięcy od daty odbioru końcowego podpisanego przez Zamawiającego bez uwag.</w:t>
      </w:r>
    </w:p>
    <w:p w:rsidR="00F26CEA" w:rsidRPr="002F6CC5" w:rsidRDefault="00F26CEA" w:rsidP="002F6CC5">
      <w:pPr>
        <w:widowControl w:val="0"/>
        <w:numPr>
          <w:ilvl w:val="0"/>
          <w:numId w:val="33"/>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Zamawiający ma prawo dochodzić uprawnień z tytułu rękojmi za wady niezależnie od uprawnień wynikających z gwarancji. </w:t>
      </w:r>
    </w:p>
    <w:p w:rsidR="00F26CEA" w:rsidRPr="002F6CC5" w:rsidRDefault="00F26CEA" w:rsidP="002F6CC5">
      <w:pPr>
        <w:widowControl w:val="0"/>
        <w:numPr>
          <w:ilvl w:val="0"/>
          <w:numId w:val="33"/>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Wykonawca odpowiada za wady w wykonaniu Przedmiotu Zamówienia również po okresie rękojmi, jeżeli Zamawiający zawiadomi Wykonawcę o wadzie przed upływem okresu rękojmi. </w:t>
      </w:r>
    </w:p>
    <w:p w:rsidR="00F26CEA" w:rsidRPr="002F6CC5" w:rsidRDefault="00F26CEA" w:rsidP="002F6CC5">
      <w:pPr>
        <w:widowControl w:val="0"/>
        <w:numPr>
          <w:ilvl w:val="0"/>
          <w:numId w:val="33"/>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Uprawnienia z tytułu</w:t>
      </w:r>
      <w:r w:rsidR="00990396" w:rsidRPr="002F6CC5">
        <w:rPr>
          <w:rFonts w:ascii="Calibri" w:hAnsi="Calibri" w:cs="Calibri"/>
        </w:rPr>
        <w:t xml:space="preserve"> gwarancji i</w:t>
      </w:r>
      <w:r w:rsidRPr="002F6CC5">
        <w:rPr>
          <w:rFonts w:ascii="Calibri" w:hAnsi="Calibri" w:cs="Calibri"/>
        </w:rPr>
        <w:t xml:space="preserve"> rękojmi strony rozszerzają o prawo Zamawiającego do usunięcia na koszt Wykonawcy wad ujawnionych w Przedmiocie Zamówienia, w przypadku bezskutecznego upływu terminu na ich usunięcie wyznaczonego przez Zamawiającego. </w:t>
      </w:r>
    </w:p>
    <w:p w:rsidR="00245676" w:rsidRPr="002F6CC5" w:rsidRDefault="00F26CEA" w:rsidP="002F6CC5">
      <w:pPr>
        <w:widowControl w:val="0"/>
        <w:numPr>
          <w:ilvl w:val="0"/>
          <w:numId w:val="33"/>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Jeżeli Wykonawca nie usunie wad w terminie </w:t>
      </w:r>
      <w:r w:rsidR="008F4487" w:rsidRPr="002F6CC5">
        <w:rPr>
          <w:rFonts w:ascii="Calibri" w:hAnsi="Calibri" w:cs="Calibri"/>
        </w:rPr>
        <w:t>14</w:t>
      </w:r>
      <w:r w:rsidRPr="002F6CC5">
        <w:rPr>
          <w:rFonts w:ascii="Calibri" w:hAnsi="Calibri" w:cs="Calibri"/>
        </w:rPr>
        <w:t xml:space="preserve"> dni od daty wyznaczonej przez Zamawiającego na ich usunięcie, to Zamawiający może zlecić usunięcie wad stronie trzeciej na wyłączny koszt i ryzyko Wykonawcy bez utraty uprawnień wynikających z gwarancji. </w:t>
      </w:r>
    </w:p>
    <w:p w:rsidR="00990396" w:rsidRPr="002F6CC5" w:rsidRDefault="00F26CEA" w:rsidP="002F6CC5">
      <w:pPr>
        <w:widowControl w:val="0"/>
        <w:numPr>
          <w:ilvl w:val="0"/>
          <w:numId w:val="33"/>
        </w:numPr>
        <w:tabs>
          <w:tab w:val="clear" w:pos="720"/>
          <w:tab w:val="num" w:pos="426"/>
        </w:tabs>
        <w:overflowPunct w:val="0"/>
        <w:autoSpaceDE w:val="0"/>
        <w:autoSpaceDN w:val="0"/>
        <w:adjustRightInd w:val="0"/>
        <w:spacing w:after="0" w:line="288" w:lineRule="auto"/>
        <w:ind w:left="426" w:right="20" w:hanging="426"/>
        <w:rPr>
          <w:rFonts w:ascii="Calibri" w:hAnsi="Calibri" w:cs="Calibri"/>
        </w:rPr>
      </w:pPr>
      <w:r w:rsidRPr="002F6CC5">
        <w:rPr>
          <w:rFonts w:ascii="Calibri" w:hAnsi="Calibri" w:cs="Calibri"/>
        </w:rPr>
        <w:t xml:space="preserve">Strony dokonają odbioru pogwarancyjnego w formie protokołu odbioru robót, podpisanego przez Zamawiającego i Wykonawcę. </w:t>
      </w:r>
    </w:p>
    <w:p w:rsidR="000A771B" w:rsidRPr="002F6CC5" w:rsidRDefault="000A771B" w:rsidP="002F6CC5">
      <w:pPr>
        <w:pStyle w:val="Akapitzlist"/>
        <w:spacing w:after="0" w:line="288" w:lineRule="auto"/>
        <w:rPr>
          <w:rFonts w:ascii="Calibri" w:hAnsi="Calibri" w:cs="Calibri"/>
        </w:rPr>
      </w:pPr>
    </w:p>
    <w:p w:rsidR="000A771B" w:rsidRPr="002F6CC5" w:rsidRDefault="00D93C78" w:rsidP="002F6CC5">
      <w:pPr>
        <w:keepNext/>
        <w:keepLines/>
        <w:widowControl w:val="0"/>
        <w:overflowPunct w:val="0"/>
        <w:autoSpaceDE w:val="0"/>
        <w:autoSpaceDN w:val="0"/>
        <w:adjustRightInd w:val="0"/>
        <w:spacing w:after="0" w:line="288" w:lineRule="auto"/>
        <w:jc w:val="center"/>
        <w:rPr>
          <w:rFonts w:ascii="Calibri" w:hAnsi="Calibri" w:cs="Calibri"/>
          <w:b/>
          <w:bCs/>
        </w:rPr>
      </w:pPr>
      <w:r w:rsidRPr="002F6CC5">
        <w:rPr>
          <w:rFonts w:ascii="Calibri" w:hAnsi="Calibri" w:cs="Calibri"/>
          <w:b/>
          <w:bCs/>
        </w:rPr>
        <w:lastRenderedPageBreak/>
        <w:t xml:space="preserve">§ </w:t>
      </w:r>
      <w:r w:rsidR="000A771B" w:rsidRPr="002F6CC5">
        <w:rPr>
          <w:rFonts w:ascii="Calibri" w:hAnsi="Calibri" w:cs="Calibri"/>
          <w:b/>
          <w:bCs/>
        </w:rPr>
        <w:t>1</w:t>
      </w:r>
      <w:r w:rsidRPr="002F6CC5">
        <w:rPr>
          <w:rFonts w:ascii="Calibri" w:hAnsi="Calibri" w:cs="Calibri"/>
          <w:b/>
          <w:bCs/>
        </w:rPr>
        <w:t>2</w:t>
      </w:r>
    </w:p>
    <w:p w:rsidR="00F26CEA" w:rsidRPr="002F6CC5" w:rsidRDefault="00F26CEA" w:rsidP="002F6CC5">
      <w:pPr>
        <w:keepNext/>
        <w:keepLines/>
        <w:widowControl w:val="0"/>
        <w:overflowPunct w:val="0"/>
        <w:autoSpaceDE w:val="0"/>
        <w:autoSpaceDN w:val="0"/>
        <w:adjustRightInd w:val="0"/>
        <w:spacing w:after="0" w:line="288" w:lineRule="auto"/>
        <w:ind w:right="-6"/>
        <w:jc w:val="center"/>
        <w:rPr>
          <w:rFonts w:ascii="Calibri" w:hAnsi="Calibri" w:cs="Calibri"/>
        </w:rPr>
      </w:pPr>
      <w:r w:rsidRPr="002F6CC5">
        <w:rPr>
          <w:rFonts w:ascii="Calibri" w:hAnsi="Calibri" w:cs="Calibri"/>
          <w:b/>
          <w:bCs/>
        </w:rPr>
        <w:t>PRZEDSTAWICIELE STRON</w:t>
      </w:r>
    </w:p>
    <w:p w:rsidR="00F26CEA" w:rsidRPr="002F6CC5" w:rsidRDefault="00F26CEA" w:rsidP="002F6CC5">
      <w:pPr>
        <w:keepNext/>
        <w:keepLines/>
        <w:widowControl w:val="0"/>
        <w:autoSpaceDE w:val="0"/>
        <w:autoSpaceDN w:val="0"/>
        <w:adjustRightInd w:val="0"/>
        <w:spacing w:after="0" w:line="288" w:lineRule="auto"/>
        <w:rPr>
          <w:rFonts w:ascii="Calibri" w:hAnsi="Calibri" w:cs="Calibri"/>
        </w:rPr>
      </w:pPr>
    </w:p>
    <w:p w:rsidR="00F26CEA" w:rsidRPr="002F6CC5" w:rsidRDefault="00F26CEA" w:rsidP="002F6CC5">
      <w:pPr>
        <w:keepNext/>
        <w:keepLines/>
        <w:widowControl w:val="0"/>
        <w:overflowPunct w:val="0"/>
        <w:autoSpaceDE w:val="0"/>
        <w:autoSpaceDN w:val="0"/>
        <w:adjustRightInd w:val="0"/>
        <w:spacing w:after="0" w:line="288" w:lineRule="auto"/>
        <w:ind w:left="1" w:right="20"/>
        <w:rPr>
          <w:rFonts w:ascii="Calibri" w:hAnsi="Calibri" w:cs="Calibri"/>
        </w:rPr>
      </w:pPr>
      <w:r w:rsidRPr="002F6CC5">
        <w:rPr>
          <w:rFonts w:ascii="Calibri" w:hAnsi="Calibri" w:cs="Calibri"/>
        </w:rPr>
        <w:t>Do bezpośrednich, bieżących uzgodnień dotyczących realizacji niniejszej umowy, jednak bez prawa do zaciągania zobowiązań strony upoważniają:</w:t>
      </w:r>
    </w:p>
    <w:p w:rsidR="005F2A5B" w:rsidRPr="002F6CC5" w:rsidRDefault="00F26CEA" w:rsidP="002F6CC5">
      <w:pPr>
        <w:widowControl w:val="0"/>
        <w:numPr>
          <w:ilvl w:val="0"/>
          <w:numId w:val="35"/>
        </w:numPr>
        <w:tabs>
          <w:tab w:val="clear" w:pos="720"/>
          <w:tab w:val="num" w:pos="281"/>
          <w:tab w:val="left" w:pos="3969"/>
        </w:tabs>
        <w:overflowPunct w:val="0"/>
        <w:autoSpaceDE w:val="0"/>
        <w:autoSpaceDN w:val="0"/>
        <w:adjustRightInd w:val="0"/>
        <w:spacing w:after="0" w:line="288" w:lineRule="auto"/>
        <w:ind w:left="281" w:hanging="281"/>
        <w:rPr>
          <w:rFonts w:ascii="Calibri" w:hAnsi="Calibri" w:cs="Calibri"/>
        </w:rPr>
      </w:pPr>
      <w:r w:rsidRPr="002F6CC5">
        <w:rPr>
          <w:rFonts w:ascii="Calibri" w:hAnsi="Calibri" w:cs="Calibri"/>
        </w:rPr>
        <w:t>ze strony Zamawiającego Pani/Pan</w:t>
      </w:r>
      <w:r w:rsidR="00D93C78" w:rsidRPr="002F6CC5">
        <w:rPr>
          <w:rFonts w:ascii="Calibri" w:hAnsi="Calibri" w:cs="Calibri"/>
        </w:rPr>
        <w:t>:</w:t>
      </w:r>
      <w:r w:rsidRPr="002F6CC5">
        <w:rPr>
          <w:rFonts w:ascii="Calibri" w:hAnsi="Calibri" w:cs="Calibri"/>
        </w:rPr>
        <w:t xml:space="preserve"> </w:t>
      </w:r>
      <w:r w:rsidR="00D93C78" w:rsidRPr="002F6CC5">
        <w:rPr>
          <w:rFonts w:ascii="Calibri" w:hAnsi="Calibri" w:cs="Calibri"/>
        </w:rPr>
        <w:tab/>
        <w:t>…………………………...………………………………</w:t>
      </w:r>
    </w:p>
    <w:p w:rsidR="00F26CEA" w:rsidRPr="002F6CC5" w:rsidRDefault="00F26CEA" w:rsidP="002F6CC5">
      <w:pPr>
        <w:widowControl w:val="0"/>
        <w:numPr>
          <w:ilvl w:val="0"/>
          <w:numId w:val="35"/>
        </w:numPr>
        <w:tabs>
          <w:tab w:val="clear" w:pos="720"/>
          <w:tab w:val="num" w:pos="281"/>
          <w:tab w:val="left" w:pos="3969"/>
        </w:tabs>
        <w:overflowPunct w:val="0"/>
        <w:autoSpaceDE w:val="0"/>
        <w:autoSpaceDN w:val="0"/>
        <w:adjustRightInd w:val="0"/>
        <w:spacing w:after="0" w:line="288" w:lineRule="auto"/>
        <w:ind w:left="281" w:hanging="281"/>
        <w:rPr>
          <w:rFonts w:ascii="Calibri" w:hAnsi="Calibri" w:cs="Calibri"/>
        </w:rPr>
      </w:pPr>
      <w:r w:rsidRPr="002F6CC5">
        <w:rPr>
          <w:rFonts w:ascii="Calibri" w:hAnsi="Calibri" w:cs="Calibri"/>
        </w:rPr>
        <w:t>ze strony Wykonawcy Pani/Pan</w:t>
      </w:r>
      <w:r w:rsidR="00D93C78" w:rsidRPr="002F6CC5">
        <w:rPr>
          <w:rFonts w:ascii="Calibri" w:hAnsi="Calibri" w:cs="Calibri"/>
        </w:rPr>
        <w:t>:</w:t>
      </w:r>
      <w:r w:rsidRPr="002F6CC5">
        <w:rPr>
          <w:rFonts w:ascii="Calibri" w:hAnsi="Calibri" w:cs="Calibri"/>
        </w:rPr>
        <w:t xml:space="preserve">  </w:t>
      </w:r>
      <w:r w:rsidR="00D93C78" w:rsidRPr="002F6CC5">
        <w:rPr>
          <w:rFonts w:ascii="Calibri" w:hAnsi="Calibri" w:cs="Calibri"/>
        </w:rPr>
        <w:tab/>
      </w:r>
      <w:r w:rsidRPr="002F6CC5">
        <w:rPr>
          <w:rFonts w:ascii="Calibri" w:hAnsi="Calibri" w:cs="Calibri"/>
        </w:rPr>
        <w:t xml:space="preserve">…………………………...……………………………… </w:t>
      </w:r>
    </w:p>
    <w:p w:rsidR="00F26CEA" w:rsidRPr="002F6CC5" w:rsidRDefault="00F26CEA" w:rsidP="002F6CC5">
      <w:pPr>
        <w:widowControl w:val="0"/>
        <w:autoSpaceDE w:val="0"/>
        <w:autoSpaceDN w:val="0"/>
        <w:adjustRightInd w:val="0"/>
        <w:spacing w:after="0" w:line="288" w:lineRule="auto"/>
        <w:rPr>
          <w:rFonts w:ascii="Calibri" w:hAnsi="Calibri" w:cs="Calibri"/>
        </w:rPr>
      </w:pPr>
    </w:p>
    <w:p w:rsidR="003B7A4B" w:rsidRPr="002F6CC5" w:rsidRDefault="003B7A4B" w:rsidP="002F6CC5">
      <w:pPr>
        <w:widowControl w:val="0"/>
        <w:autoSpaceDE w:val="0"/>
        <w:autoSpaceDN w:val="0"/>
        <w:adjustRightInd w:val="0"/>
        <w:spacing w:after="0" w:line="288" w:lineRule="auto"/>
        <w:rPr>
          <w:rFonts w:ascii="Calibri" w:hAnsi="Calibri" w:cs="Calibri"/>
        </w:rPr>
      </w:pPr>
    </w:p>
    <w:p w:rsidR="00A31AD9" w:rsidRPr="002F6CC5" w:rsidRDefault="00F26CEA" w:rsidP="002F6CC5">
      <w:pPr>
        <w:keepNext/>
        <w:keepLines/>
        <w:widowControl w:val="0"/>
        <w:overflowPunct w:val="0"/>
        <w:autoSpaceDE w:val="0"/>
        <w:autoSpaceDN w:val="0"/>
        <w:adjustRightInd w:val="0"/>
        <w:spacing w:after="0" w:line="288" w:lineRule="auto"/>
        <w:ind w:right="-6"/>
        <w:jc w:val="center"/>
        <w:rPr>
          <w:rFonts w:ascii="Calibri" w:hAnsi="Calibri" w:cs="Calibri"/>
          <w:b/>
          <w:bCs/>
        </w:rPr>
      </w:pPr>
      <w:r w:rsidRPr="002F6CC5">
        <w:rPr>
          <w:rFonts w:ascii="Calibri" w:hAnsi="Calibri" w:cs="Calibri"/>
          <w:b/>
          <w:bCs/>
        </w:rPr>
        <w:t>§ 1</w:t>
      </w:r>
      <w:r w:rsidR="00F20ABE">
        <w:rPr>
          <w:rFonts w:ascii="Calibri" w:hAnsi="Calibri" w:cs="Calibri"/>
          <w:b/>
          <w:bCs/>
        </w:rPr>
        <w:t>3</w:t>
      </w:r>
    </w:p>
    <w:p w:rsidR="00F26CEA" w:rsidRDefault="00F26CEA" w:rsidP="002F6CC5">
      <w:pPr>
        <w:keepNext/>
        <w:keepLines/>
        <w:widowControl w:val="0"/>
        <w:overflowPunct w:val="0"/>
        <w:autoSpaceDE w:val="0"/>
        <w:autoSpaceDN w:val="0"/>
        <w:adjustRightInd w:val="0"/>
        <w:spacing w:after="0" w:line="288" w:lineRule="auto"/>
        <w:ind w:right="-6"/>
        <w:jc w:val="center"/>
        <w:rPr>
          <w:rFonts w:ascii="Calibri" w:hAnsi="Calibri" w:cs="Calibri"/>
          <w:b/>
          <w:bCs/>
        </w:rPr>
      </w:pPr>
      <w:r w:rsidRPr="002F6CC5">
        <w:rPr>
          <w:rFonts w:ascii="Calibri" w:hAnsi="Calibri" w:cs="Calibri"/>
          <w:b/>
          <w:bCs/>
        </w:rPr>
        <w:t xml:space="preserve"> POSTANOWIENIA KOŃCOWE</w:t>
      </w:r>
    </w:p>
    <w:p w:rsidR="00A84157" w:rsidRDefault="00A84157" w:rsidP="002F6CC5">
      <w:pPr>
        <w:keepNext/>
        <w:keepLines/>
        <w:widowControl w:val="0"/>
        <w:overflowPunct w:val="0"/>
        <w:autoSpaceDE w:val="0"/>
        <w:autoSpaceDN w:val="0"/>
        <w:adjustRightInd w:val="0"/>
        <w:spacing w:after="0" w:line="288" w:lineRule="auto"/>
        <w:ind w:right="-6"/>
        <w:jc w:val="center"/>
        <w:rPr>
          <w:rFonts w:ascii="Calibri" w:hAnsi="Calibri" w:cs="Calibri"/>
          <w:b/>
          <w:bCs/>
        </w:rPr>
      </w:pPr>
    </w:p>
    <w:p w:rsidR="00A84157" w:rsidRPr="00A84157" w:rsidRDefault="00A84157" w:rsidP="00A84157">
      <w:pPr>
        <w:pStyle w:val="Akapitzlist"/>
        <w:widowControl w:val="0"/>
        <w:numPr>
          <w:ilvl w:val="1"/>
          <w:numId w:val="3"/>
        </w:numPr>
        <w:pBdr>
          <w:top w:val="nil"/>
          <w:left w:val="nil"/>
          <w:bottom w:val="nil"/>
          <w:right w:val="nil"/>
          <w:between w:val="nil"/>
          <w:bar w:val="nil"/>
        </w:pBdr>
        <w:tabs>
          <w:tab w:val="clear" w:pos="1020"/>
          <w:tab w:val="num" w:pos="284"/>
        </w:tabs>
        <w:overflowPunct w:val="0"/>
        <w:autoSpaceDE w:val="0"/>
        <w:autoSpaceDN w:val="0"/>
        <w:adjustRightInd w:val="0"/>
        <w:spacing w:after="0" w:line="276" w:lineRule="auto"/>
        <w:ind w:left="284" w:right="20" w:hanging="284"/>
        <w:rPr>
          <w:rFonts w:ascii="Calibri" w:eastAsia="Arial Unicode MS" w:hAnsi="Calibri" w:cs="Calibri"/>
          <w:color w:val="000000"/>
          <w:u w:color="000000"/>
        </w:rPr>
      </w:pPr>
      <w:r w:rsidRPr="00A84157">
        <w:rPr>
          <w:rFonts w:ascii="Calibri" w:eastAsia="Arial Unicode MS" w:hAnsi="Calibri" w:cs="Calibri"/>
          <w:color w:val="000000"/>
          <w:u w:color="000000"/>
        </w:rPr>
        <w:t>Zamawiający dopuszcza możliwość dokonania zmian postanowień zawartej umowy w stosunku do treści oferty w zakresie terminu wykonania zamówienia w przypadku:</w:t>
      </w:r>
    </w:p>
    <w:p w:rsidR="00A84157" w:rsidRPr="00A7430D" w:rsidRDefault="00A84157" w:rsidP="00A84157">
      <w:pPr>
        <w:widowControl w:val="0"/>
        <w:overflowPunct w:val="0"/>
        <w:autoSpaceDE w:val="0"/>
        <w:autoSpaceDN w:val="0"/>
        <w:adjustRightInd w:val="0"/>
        <w:spacing w:after="0"/>
        <w:ind w:left="567" w:right="20" w:hanging="141"/>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1) </w:t>
      </w:r>
      <w:r w:rsidR="00AA79DA">
        <w:rPr>
          <w:rFonts w:ascii="Calibri" w:eastAsia="Arial Unicode MS" w:hAnsi="Calibri" w:cs="Calibri"/>
          <w:color w:val="000000"/>
          <w:u w:color="000000"/>
        </w:rPr>
        <w:t xml:space="preserve"> </w:t>
      </w:r>
      <w:r w:rsidRPr="00A7430D">
        <w:rPr>
          <w:rFonts w:ascii="Calibri" w:eastAsia="Arial Unicode MS" w:hAnsi="Calibri" w:cs="Calibri"/>
          <w:color w:val="000000"/>
          <w:u w:color="000000"/>
        </w:rPr>
        <w:t>zmiany stawki podatku VAT, przy czym zmianie nie podlega kwota netto ;</w:t>
      </w:r>
    </w:p>
    <w:p w:rsidR="00A84157" w:rsidRDefault="00A84157" w:rsidP="00AA79DA">
      <w:pPr>
        <w:widowControl w:val="0"/>
        <w:overflowPunct w:val="0"/>
        <w:autoSpaceDE w:val="0"/>
        <w:autoSpaceDN w:val="0"/>
        <w:adjustRightInd w:val="0"/>
        <w:spacing w:after="0" w:line="240" w:lineRule="auto"/>
        <w:ind w:left="709" w:right="20" w:hanging="283"/>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2)</w:t>
      </w:r>
      <w:r w:rsidRPr="00A7430D">
        <w:rPr>
          <w:rFonts w:ascii="Calibri" w:eastAsia="Arial Unicode MS" w:hAnsi="Calibri" w:cs="Calibri"/>
          <w:color w:val="000000"/>
          <w:u w:color="000000"/>
        </w:rPr>
        <w:tab/>
        <w:t xml:space="preserve">działania siły wyższej, za  które uważa się zdarzenia w charakterze nadzwyczajnym, występujące po zawarciu umowy, a których Strony nie były w stanie przewidzieć w momencie jej zawarcia i których zaistnienie lub skutki uniemożliwiają wykonanie przedmiotu umowy w terminie, </w:t>
      </w:r>
    </w:p>
    <w:p w:rsidR="00A84157" w:rsidRPr="00A7430D" w:rsidRDefault="00A84157" w:rsidP="00AA79DA">
      <w:pPr>
        <w:pBdr>
          <w:top w:val="nil"/>
          <w:left w:val="nil"/>
          <w:bottom w:val="nil"/>
          <w:right w:val="nil"/>
          <w:between w:val="nil"/>
          <w:bar w:val="nil"/>
        </w:pBdr>
        <w:spacing w:after="0" w:line="240" w:lineRule="auto"/>
        <w:ind w:left="709" w:hanging="283"/>
        <w:rPr>
          <w:rFonts w:ascii="Verdana" w:eastAsia="Verdana" w:hAnsi="Verdana" w:cs="Verdana"/>
          <w:color w:val="000000"/>
          <w:sz w:val="20"/>
          <w:szCs w:val="20"/>
          <w:u w:color="000000"/>
          <w:bdr w:val="nil"/>
        </w:rPr>
      </w:pPr>
      <w:r w:rsidRPr="00A7430D">
        <w:rPr>
          <w:rFonts w:ascii="Calibri" w:eastAsia="Arial Unicode MS" w:hAnsi="Calibri" w:cs="Calibri"/>
          <w:color w:val="000000"/>
          <w:u w:color="000000"/>
        </w:rPr>
        <w:t>3)</w:t>
      </w:r>
      <w:r w:rsidRPr="00A7430D">
        <w:rPr>
          <w:rFonts w:ascii="Calibri" w:eastAsia="Arial Unicode MS" w:hAnsi="Calibri" w:cs="Calibri"/>
          <w:color w:val="000000"/>
          <w:u w:color="000000"/>
        </w:rPr>
        <w:tab/>
      </w:r>
      <w:r w:rsidRPr="00A7430D">
        <w:rPr>
          <w:rFonts w:ascii="Verdana" w:eastAsia="Arial Unicode MS" w:hAnsi="Arial Unicode MS" w:cs="Arial Unicode MS"/>
          <w:color w:val="000000"/>
          <w:sz w:val="20"/>
          <w:szCs w:val="20"/>
          <w:u w:color="000000"/>
          <w:bdr w:val="nil"/>
        </w:rPr>
        <w:t>wyst</w:t>
      </w:r>
      <w:r w:rsidRPr="00A7430D">
        <w:rPr>
          <w:rFonts w:ascii="Verdana" w:eastAsia="Arial Unicode MS" w:hAnsi="Arial Unicode MS" w:cs="Arial Unicode MS"/>
          <w:color w:val="000000"/>
          <w:sz w:val="20"/>
          <w:szCs w:val="20"/>
          <w:u w:color="000000"/>
          <w:bdr w:val="nil"/>
        </w:rPr>
        <w:t>ą</w:t>
      </w:r>
      <w:r w:rsidRPr="00A7430D">
        <w:rPr>
          <w:rFonts w:ascii="Verdana" w:eastAsia="Arial Unicode MS" w:hAnsi="Arial Unicode MS" w:cs="Arial Unicode MS"/>
          <w:color w:val="000000"/>
          <w:sz w:val="20"/>
          <w:szCs w:val="20"/>
          <w:u w:color="000000"/>
          <w:bdr w:val="nil"/>
        </w:rPr>
        <w:t>pienia niesprzyjaj</w:t>
      </w:r>
      <w:r w:rsidRPr="00A7430D">
        <w:rPr>
          <w:rFonts w:ascii="Verdana" w:eastAsia="Arial Unicode MS" w:hAnsi="Arial Unicode MS" w:cs="Arial Unicode MS"/>
          <w:color w:val="000000"/>
          <w:sz w:val="20"/>
          <w:szCs w:val="20"/>
          <w:u w:color="000000"/>
          <w:bdr w:val="nil"/>
        </w:rPr>
        <w:t>ą</w:t>
      </w:r>
      <w:r w:rsidRPr="00A7430D">
        <w:rPr>
          <w:rFonts w:ascii="Verdana" w:eastAsia="Arial Unicode MS" w:hAnsi="Arial Unicode MS" w:cs="Arial Unicode MS"/>
          <w:color w:val="000000"/>
          <w:sz w:val="20"/>
          <w:szCs w:val="20"/>
          <w:u w:color="000000"/>
          <w:bdr w:val="nil"/>
        </w:rPr>
        <w:t>cych warunk</w:t>
      </w:r>
      <w:r w:rsidRPr="00A7430D">
        <w:rPr>
          <w:rFonts w:ascii="Verdana" w:eastAsia="Arial Unicode MS" w:hAnsi="Arial Unicode MS" w:cs="Arial Unicode MS"/>
          <w:color w:val="000000"/>
          <w:sz w:val="20"/>
          <w:szCs w:val="20"/>
          <w:u w:color="000000"/>
          <w:bdr w:val="nil"/>
        </w:rPr>
        <w:t>ó</w:t>
      </w:r>
      <w:r w:rsidRPr="00A7430D">
        <w:rPr>
          <w:rFonts w:ascii="Verdana" w:eastAsia="Arial Unicode MS" w:hAnsi="Arial Unicode MS" w:cs="Arial Unicode MS"/>
          <w:color w:val="000000"/>
          <w:sz w:val="20"/>
          <w:szCs w:val="20"/>
          <w:u w:color="000000"/>
          <w:bdr w:val="nil"/>
        </w:rPr>
        <w:t>w atmosferycznych uniemo</w:t>
      </w:r>
      <w:r w:rsidRPr="00A7430D">
        <w:rPr>
          <w:rFonts w:ascii="Verdana" w:eastAsia="Arial Unicode MS" w:hAnsi="Arial Unicode MS" w:cs="Arial Unicode MS"/>
          <w:color w:val="000000"/>
          <w:sz w:val="20"/>
          <w:szCs w:val="20"/>
          <w:u w:color="000000"/>
          <w:bdr w:val="nil"/>
        </w:rPr>
        <w:t>ż</w:t>
      </w:r>
      <w:r w:rsidRPr="00A7430D">
        <w:rPr>
          <w:rFonts w:ascii="Verdana" w:eastAsia="Arial Unicode MS" w:hAnsi="Arial Unicode MS" w:cs="Arial Unicode MS"/>
          <w:color w:val="000000"/>
          <w:sz w:val="20"/>
          <w:szCs w:val="20"/>
          <w:u w:color="000000"/>
          <w:bdr w:val="nil"/>
        </w:rPr>
        <w:t>liwiaj</w:t>
      </w:r>
      <w:r w:rsidRPr="00A7430D">
        <w:rPr>
          <w:rFonts w:ascii="Verdana" w:eastAsia="Arial Unicode MS" w:hAnsi="Arial Unicode MS" w:cs="Arial Unicode MS"/>
          <w:color w:val="000000"/>
          <w:sz w:val="20"/>
          <w:szCs w:val="20"/>
          <w:u w:color="000000"/>
          <w:bdr w:val="nil"/>
        </w:rPr>
        <w:t>ą</w:t>
      </w:r>
      <w:r w:rsidRPr="00A7430D">
        <w:rPr>
          <w:rFonts w:ascii="Verdana" w:eastAsia="Arial Unicode MS" w:hAnsi="Arial Unicode MS" w:cs="Arial Unicode MS"/>
          <w:color w:val="000000"/>
          <w:sz w:val="20"/>
          <w:szCs w:val="20"/>
          <w:u w:color="000000"/>
          <w:bdr w:val="nil"/>
        </w:rPr>
        <w:t>cych wykonanie przedmiotu umowy zgodnie z przyj</w:t>
      </w:r>
      <w:r w:rsidRPr="00A7430D">
        <w:rPr>
          <w:rFonts w:ascii="Verdana" w:eastAsia="Arial Unicode MS" w:hAnsi="Arial Unicode MS" w:cs="Arial Unicode MS"/>
          <w:color w:val="000000"/>
          <w:sz w:val="20"/>
          <w:szCs w:val="20"/>
          <w:u w:color="000000"/>
          <w:bdr w:val="nil"/>
        </w:rPr>
        <w:t>ę</w:t>
      </w:r>
      <w:r w:rsidRPr="00A7430D">
        <w:rPr>
          <w:rFonts w:ascii="Verdana" w:eastAsia="Arial Unicode MS" w:hAnsi="Arial Unicode MS" w:cs="Arial Unicode MS"/>
          <w:color w:val="000000"/>
          <w:sz w:val="20"/>
          <w:szCs w:val="20"/>
          <w:u w:color="000000"/>
          <w:bdr w:val="nil"/>
        </w:rPr>
        <w:t>t</w:t>
      </w:r>
      <w:r w:rsidRPr="00A7430D">
        <w:rPr>
          <w:rFonts w:ascii="Verdana" w:eastAsia="Arial Unicode MS" w:hAnsi="Arial Unicode MS" w:cs="Arial Unicode MS"/>
          <w:color w:val="000000"/>
          <w:sz w:val="20"/>
          <w:szCs w:val="20"/>
          <w:u w:color="000000"/>
          <w:bdr w:val="nil"/>
        </w:rPr>
        <w:t>ą</w:t>
      </w:r>
      <w:r w:rsidRPr="00A7430D">
        <w:rPr>
          <w:rFonts w:ascii="Verdana" w:eastAsia="Arial Unicode MS" w:hAnsi="Arial Unicode MS" w:cs="Arial Unicode MS"/>
          <w:color w:val="000000"/>
          <w:sz w:val="20"/>
          <w:szCs w:val="20"/>
          <w:u w:color="000000"/>
          <w:bdr w:val="nil"/>
        </w:rPr>
        <w:t xml:space="preserve"> technologi</w:t>
      </w:r>
      <w:r w:rsidRPr="00A7430D">
        <w:rPr>
          <w:rFonts w:ascii="Verdana" w:eastAsia="Arial Unicode MS" w:hAnsi="Arial Unicode MS" w:cs="Arial Unicode MS"/>
          <w:color w:val="000000"/>
          <w:sz w:val="20"/>
          <w:szCs w:val="20"/>
          <w:u w:color="000000"/>
          <w:bdr w:val="nil"/>
        </w:rPr>
        <w:t>ą</w:t>
      </w:r>
      <w:r w:rsidRPr="00A7430D">
        <w:rPr>
          <w:rFonts w:ascii="Verdana" w:eastAsia="Arial Unicode MS" w:hAnsi="Arial Unicode MS" w:cs="Arial Unicode MS"/>
          <w:color w:val="000000"/>
          <w:sz w:val="20"/>
          <w:szCs w:val="20"/>
          <w:u w:color="000000"/>
          <w:bdr w:val="nil"/>
        </w:rPr>
        <w:t xml:space="preserve"> wykonania rob</w:t>
      </w:r>
      <w:r w:rsidRPr="00A7430D">
        <w:rPr>
          <w:rFonts w:ascii="Verdana" w:eastAsia="Arial Unicode MS" w:hAnsi="Arial Unicode MS" w:cs="Arial Unicode MS"/>
          <w:color w:val="000000"/>
          <w:sz w:val="20"/>
          <w:szCs w:val="20"/>
          <w:u w:color="000000"/>
          <w:bdr w:val="nil"/>
        </w:rPr>
        <w:t>ó</w:t>
      </w:r>
      <w:r w:rsidRPr="00A7430D">
        <w:rPr>
          <w:rFonts w:ascii="Verdana" w:eastAsia="Arial Unicode MS" w:hAnsi="Arial Unicode MS" w:cs="Arial Unicode MS"/>
          <w:color w:val="000000"/>
          <w:sz w:val="20"/>
          <w:szCs w:val="20"/>
          <w:u w:color="000000"/>
          <w:bdr w:val="nil"/>
        </w:rPr>
        <w:t>t.</w:t>
      </w:r>
    </w:p>
    <w:p w:rsidR="00A84157" w:rsidRPr="00A7430D" w:rsidRDefault="00A84157" w:rsidP="00AA79DA">
      <w:pPr>
        <w:widowControl w:val="0"/>
        <w:overflowPunct w:val="0"/>
        <w:autoSpaceDE w:val="0"/>
        <w:autoSpaceDN w:val="0"/>
        <w:adjustRightInd w:val="0"/>
        <w:spacing w:after="0" w:line="240" w:lineRule="auto"/>
        <w:ind w:left="709" w:right="20" w:hanging="283"/>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4)</w:t>
      </w:r>
      <w:r>
        <w:rPr>
          <w:rFonts w:ascii="Calibri" w:eastAsia="Arial Unicode MS" w:hAnsi="Calibri" w:cs="Calibri"/>
          <w:color w:val="000000"/>
          <w:u w:color="000000"/>
        </w:rPr>
        <w:t xml:space="preserve"> </w:t>
      </w:r>
      <w:r w:rsidRPr="00A7430D">
        <w:rPr>
          <w:rFonts w:ascii="Calibri" w:eastAsia="Arial Unicode MS" w:hAnsi="Calibri" w:cs="Calibri"/>
          <w:color w:val="000000"/>
          <w:u w:color="000000"/>
        </w:rPr>
        <w:t xml:space="preserve"> wstrzymania robót przez Zamawiającego lub przerw w wykonywaniu robót powstałych na skutek okoliczności, za które ponosi odpowiedzialność Zamawiający;</w:t>
      </w:r>
    </w:p>
    <w:p w:rsidR="00A84157" w:rsidRPr="00A7430D" w:rsidRDefault="00A84157" w:rsidP="00A84157">
      <w:pPr>
        <w:widowControl w:val="0"/>
        <w:overflowPunct w:val="0"/>
        <w:autoSpaceDE w:val="0"/>
        <w:autoSpaceDN w:val="0"/>
        <w:adjustRightInd w:val="0"/>
        <w:spacing w:after="0"/>
        <w:ind w:left="1440" w:right="20" w:hanging="1014"/>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5) </w:t>
      </w:r>
      <w:r>
        <w:rPr>
          <w:rFonts w:ascii="Calibri" w:eastAsia="Arial Unicode MS" w:hAnsi="Calibri" w:cs="Calibri"/>
          <w:color w:val="000000"/>
          <w:u w:color="000000"/>
        </w:rPr>
        <w:t xml:space="preserve"> </w:t>
      </w:r>
      <w:r w:rsidRPr="00A7430D">
        <w:rPr>
          <w:rFonts w:ascii="Calibri" w:eastAsia="Arial Unicode MS" w:hAnsi="Calibri" w:cs="Calibri"/>
          <w:color w:val="000000"/>
          <w:u w:color="000000"/>
        </w:rPr>
        <w:t>wstrzymania robót przez właściwy organ z przyczyn niezawinionych przez wykonawcę;</w:t>
      </w:r>
    </w:p>
    <w:p w:rsidR="00A84157" w:rsidRPr="00A7430D" w:rsidRDefault="00A84157" w:rsidP="00A84157">
      <w:pPr>
        <w:widowControl w:val="0"/>
        <w:numPr>
          <w:ilvl w:val="0"/>
          <w:numId w:val="68"/>
        </w:numPr>
        <w:pBdr>
          <w:top w:val="nil"/>
          <w:left w:val="nil"/>
          <w:bottom w:val="nil"/>
          <w:right w:val="nil"/>
          <w:between w:val="nil"/>
          <w:bar w:val="nil"/>
        </w:pBdr>
        <w:overflowPunct w:val="0"/>
        <w:autoSpaceDE w:val="0"/>
        <w:autoSpaceDN w:val="0"/>
        <w:adjustRightInd w:val="0"/>
        <w:spacing w:after="0" w:line="264" w:lineRule="auto"/>
        <w:ind w:hanging="294"/>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Odstąpienia na wniosek Zamawiającego od realizacji części zamówienia i związanej z tym zmiany wynagrodzenia, pod warunkiem wystąpienia obiektywnych okoliczności których Zamawiający nie mógł przewidzieć na etapie przygotowania postępowania, a które powodują, że wykonanie przedmiotu zamówienia bez ograniczenia zakresu zamówienia, powodowałyby dla Zamawiającego niekorzystne skutki z uwagi na zamierzony cel realizacji przedmiotu zamówienia i związane z tym racjonalne wydatkowanie środków publicznych; </w:t>
      </w:r>
    </w:p>
    <w:p w:rsidR="00A84157" w:rsidRPr="00A7430D" w:rsidRDefault="00A84157" w:rsidP="00A84157">
      <w:pPr>
        <w:widowControl w:val="0"/>
        <w:numPr>
          <w:ilvl w:val="0"/>
          <w:numId w:val="68"/>
        </w:numPr>
        <w:pBdr>
          <w:top w:val="nil"/>
          <w:left w:val="nil"/>
          <w:bottom w:val="nil"/>
          <w:right w:val="nil"/>
          <w:between w:val="nil"/>
          <w:bar w:val="nil"/>
        </w:pBdr>
        <w:overflowPunct w:val="0"/>
        <w:autoSpaceDE w:val="0"/>
        <w:autoSpaceDN w:val="0"/>
        <w:adjustRightInd w:val="0"/>
        <w:spacing w:after="0" w:line="264" w:lineRule="auto"/>
        <w:ind w:right="20" w:hanging="294"/>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Wystąpiła konieczność zmiany osób przy pomocy których Wykonawca realizuje przedmiot umowy, danych kontaktowych lub adresów stron wskazanych w umowie. </w:t>
      </w:r>
    </w:p>
    <w:p w:rsidR="00A84157" w:rsidRPr="00A7430D" w:rsidRDefault="00A84157" w:rsidP="00A84157">
      <w:pPr>
        <w:widowControl w:val="0"/>
        <w:numPr>
          <w:ilvl w:val="0"/>
          <w:numId w:val="68"/>
        </w:numPr>
        <w:pBdr>
          <w:top w:val="nil"/>
          <w:left w:val="nil"/>
          <w:bottom w:val="nil"/>
          <w:right w:val="nil"/>
          <w:between w:val="nil"/>
          <w:bar w:val="nil"/>
        </w:pBdr>
        <w:overflowPunct w:val="0"/>
        <w:autoSpaceDE w:val="0"/>
        <w:autoSpaceDN w:val="0"/>
        <w:adjustRightInd w:val="0"/>
        <w:spacing w:after="0" w:line="264" w:lineRule="auto"/>
        <w:ind w:left="701" w:right="20" w:hanging="275"/>
        <w:rPr>
          <w:rFonts w:ascii="Calibri" w:eastAsia="Arial Unicode MS" w:hAnsi="Calibri" w:cs="Calibri"/>
          <w:color w:val="000000"/>
          <w:u w:color="000000"/>
        </w:rPr>
      </w:pPr>
      <w:r w:rsidRPr="00A7430D">
        <w:rPr>
          <w:rFonts w:ascii="Calibri" w:eastAsia="Arial Unicode MS" w:hAnsi="Calibri" w:cs="Calibri"/>
          <w:color w:val="000000"/>
          <w:u w:color="000000"/>
        </w:rPr>
        <w:t xml:space="preserve">Wystąpiła konieczność zmiany zakresu Przedmiotu Zamówienia i/lub zmiany terminu realizacji umowy w sytuacji wystąpienia okoliczności, których Zamawiający nie mógł przewidzieć przed wszczęciem niniejszego postępowania, a wystąpienie których uniemożliwiło terminową realizację zamówienia, w szczególności polegających na: </w:t>
      </w:r>
    </w:p>
    <w:p w:rsidR="00A84157" w:rsidRPr="00A7430D" w:rsidRDefault="00A84157" w:rsidP="00A84157">
      <w:pPr>
        <w:widowControl w:val="0"/>
        <w:numPr>
          <w:ilvl w:val="0"/>
          <w:numId w:val="66"/>
        </w:numPr>
        <w:pBdr>
          <w:top w:val="nil"/>
          <w:left w:val="nil"/>
          <w:bottom w:val="nil"/>
          <w:right w:val="nil"/>
          <w:between w:val="nil"/>
          <w:bar w:val="nil"/>
        </w:pBdr>
        <w:overflowPunct w:val="0"/>
        <w:autoSpaceDE w:val="0"/>
        <w:autoSpaceDN w:val="0"/>
        <w:adjustRightInd w:val="0"/>
        <w:spacing w:after="0" w:line="264" w:lineRule="auto"/>
        <w:ind w:left="1134" w:right="20" w:hanging="425"/>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pojawieniu się niemożliwych wcześniej do przewidzenia przeszkód technicznych, archeologicznych lub terenowych podczas robót ziemnych tj. np. niezinwentaryzowanych fundamentów, wykopalisk archeologicznych, wystąpieniu kolizji z niezinwentaryzowaną infrastrukturą podziemną lub innymi obiektami, </w:t>
      </w:r>
    </w:p>
    <w:p w:rsidR="00A84157" w:rsidRPr="00A7430D" w:rsidRDefault="00A84157" w:rsidP="00A84157">
      <w:pPr>
        <w:widowControl w:val="0"/>
        <w:numPr>
          <w:ilvl w:val="0"/>
          <w:numId w:val="66"/>
        </w:numPr>
        <w:pBdr>
          <w:top w:val="nil"/>
          <w:left w:val="nil"/>
          <w:bottom w:val="nil"/>
          <w:right w:val="nil"/>
          <w:between w:val="nil"/>
          <w:bar w:val="nil"/>
        </w:pBdr>
        <w:overflowPunct w:val="0"/>
        <w:autoSpaceDE w:val="0"/>
        <w:autoSpaceDN w:val="0"/>
        <w:adjustRightInd w:val="0"/>
        <w:spacing w:after="0" w:line="264" w:lineRule="auto"/>
        <w:ind w:left="1134" w:right="20" w:hanging="425"/>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stwierdzeniu odmiennych od przyjętych przez autorów projektu budowlanego warunków gruntowo-wodnych na terenie wykonywania Przedmiotu Zamówienia, </w:t>
      </w:r>
    </w:p>
    <w:p w:rsidR="00A84157" w:rsidRPr="00A7430D" w:rsidRDefault="00A84157" w:rsidP="00A84157">
      <w:pPr>
        <w:widowControl w:val="0"/>
        <w:numPr>
          <w:ilvl w:val="0"/>
          <w:numId w:val="66"/>
        </w:numPr>
        <w:pBdr>
          <w:top w:val="nil"/>
          <w:left w:val="nil"/>
          <w:bottom w:val="nil"/>
          <w:right w:val="nil"/>
          <w:between w:val="nil"/>
          <w:bar w:val="nil"/>
        </w:pBdr>
        <w:overflowPunct w:val="0"/>
        <w:autoSpaceDE w:val="0"/>
        <w:autoSpaceDN w:val="0"/>
        <w:adjustRightInd w:val="0"/>
        <w:spacing w:after="0" w:line="264" w:lineRule="auto"/>
        <w:ind w:left="1134" w:hanging="425"/>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wystąpieniu istotnych błędów projektowych i/lub skutkujących koniecznością zmiany dokumentacji projektowej, zmiany terminu realizacji umowy lub koniecznością wykonania robót dodatkowych,</w:t>
      </w:r>
    </w:p>
    <w:p w:rsidR="00A84157" w:rsidRPr="00A7430D" w:rsidRDefault="00A84157" w:rsidP="00A84157">
      <w:pPr>
        <w:widowControl w:val="0"/>
        <w:numPr>
          <w:ilvl w:val="0"/>
          <w:numId w:val="66"/>
        </w:numPr>
        <w:pBdr>
          <w:top w:val="nil"/>
          <w:left w:val="nil"/>
          <w:bottom w:val="nil"/>
          <w:right w:val="nil"/>
          <w:between w:val="nil"/>
          <w:bar w:val="nil"/>
        </w:pBdr>
        <w:overflowPunct w:val="0"/>
        <w:autoSpaceDE w:val="0"/>
        <w:autoSpaceDN w:val="0"/>
        <w:adjustRightInd w:val="0"/>
        <w:spacing w:after="0" w:line="264" w:lineRule="auto"/>
        <w:ind w:left="1134" w:right="20" w:hanging="425"/>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konieczności wykonania robót zamiennych i/lub dodatkowych w stosunku do przewidzianych </w:t>
      </w:r>
      <w:r w:rsidRPr="00A7430D">
        <w:rPr>
          <w:rFonts w:ascii="Calibri" w:eastAsia="Arial Unicode MS" w:hAnsi="Calibri" w:cs="Calibri"/>
          <w:color w:val="000000"/>
          <w:u w:color="000000"/>
        </w:rPr>
        <w:lastRenderedPageBreak/>
        <w:t xml:space="preserve">dokumentacją projektową, w sytuacji gdy wykonanie tych robót będzie niezbędne do prawidłowego, tj. zgodnego z zasadami wiedzy technicznej i obowiązującymi na dzień odbioru robót przepisami, wykonania przedmiotu umowy określonego w §1 ust. 1 niniejszej umowy; </w:t>
      </w:r>
    </w:p>
    <w:p w:rsidR="00A84157" w:rsidRDefault="00A84157" w:rsidP="00A84157">
      <w:pPr>
        <w:widowControl w:val="0"/>
        <w:numPr>
          <w:ilvl w:val="1"/>
          <w:numId w:val="3"/>
        </w:numPr>
        <w:pBdr>
          <w:top w:val="nil"/>
          <w:left w:val="nil"/>
          <w:bottom w:val="nil"/>
          <w:right w:val="nil"/>
          <w:between w:val="nil"/>
          <w:bar w:val="nil"/>
        </w:pBdr>
        <w:overflowPunct w:val="0"/>
        <w:autoSpaceDE w:val="0"/>
        <w:autoSpaceDN w:val="0"/>
        <w:adjustRightInd w:val="0"/>
        <w:spacing w:after="0" w:line="264" w:lineRule="auto"/>
        <w:ind w:left="709" w:right="20" w:hanging="567"/>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W przypadku wystąpienia któregokolwiek ze zdarzeń wymienionych w ust. 1 pkt 4 termin realizacji przedmiotu umowy może ulec odpowiedniemu przedłużeniu, o czas niezbędny do zakończenia wykonywania jej przedmiotu w sposób należyty, nie dłużej jednak, niż o okres trwania tych okoliczności lub termin technicznie uzasadniony. </w:t>
      </w:r>
    </w:p>
    <w:p w:rsidR="009355C5" w:rsidRDefault="009355C5" w:rsidP="009355C5">
      <w:pPr>
        <w:widowControl w:val="0"/>
        <w:pBdr>
          <w:top w:val="nil"/>
          <w:left w:val="nil"/>
          <w:bottom w:val="nil"/>
          <w:right w:val="nil"/>
          <w:between w:val="nil"/>
          <w:bar w:val="nil"/>
        </w:pBdr>
        <w:overflowPunct w:val="0"/>
        <w:autoSpaceDE w:val="0"/>
        <w:autoSpaceDN w:val="0"/>
        <w:adjustRightInd w:val="0"/>
        <w:spacing w:after="0" w:line="264" w:lineRule="auto"/>
        <w:ind w:left="709" w:right="20"/>
        <w:contextualSpacing/>
        <w:rPr>
          <w:rFonts w:ascii="Calibri" w:eastAsia="Arial Unicode MS" w:hAnsi="Calibri" w:cs="Calibri"/>
          <w:color w:val="000000"/>
          <w:u w:color="000000"/>
        </w:rPr>
      </w:pPr>
    </w:p>
    <w:p w:rsidR="009355C5" w:rsidRPr="00A7430D" w:rsidRDefault="009355C5" w:rsidP="009355C5">
      <w:pPr>
        <w:widowControl w:val="0"/>
        <w:pBdr>
          <w:top w:val="nil"/>
          <w:left w:val="nil"/>
          <w:bottom w:val="nil"/>
          <w:right w:val="nil"/>
          <w:between w:val="nil"/>
          <w:bar w:val="nil"/>
        </w:pBdr>
        <w:overflowPunct w:val="0"/>
        <w:autoSpaceDE w:val="0"/>
        <w:autoSpaceDN w:val="0"/>
        <w:adjustRightInd w:val="0"/>
        <w:spacing w:after="0" w:line="264" w:lineRule="auto"/>
        <w:ind w:left="709" w:right="20"/>
        <w:contextualSpacing/>
        <w:rPr>
          <w:rFonts w:ascii="Calibri" w:eastAsia="Arial Unicode MS" w:hAnsi="Calibri" w:cs="Calibri"/>
          <w:color w:val="000000"/>
          <w:u w:color="000000"/>
        </w:rPr>
      </w:pPr>
    </w:p>
    <w:p w:rsidR="00AA79DA" w:rsidRDefault="00A84157" w:rsidP="00A84157">
      <w:pPr>
        <w:widowControl w:val="0"/>
        <w:numPr>
          <w:ilvl w:val="1"/>
          <w:numId w:val="3"/>
        </w:numPr>
        <w:pBdr>
          <w:top w:val="nil"/>
          <w:left w:val="nil"/>
          <w:bottom w:val="nil"/>
          <w:right w:val="nil"/>
          <w:between w:val="nil"/>
          <w:bar w:val="nil"/>
        </w:pBdr>
        <w:overflowPunct w:val="0"/>
        <w:autoSpaceDE w:val="0"/>
        <w:autoSpaceDN w:val="0"/>
        <w:adjustRightInd w:val="0"/>
        <w:spacing w:after="0" w:line="264" w:lineRule="auto"/>
        <w:ind w:left="709" w:right="20" w:hanging="567"/>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Zamawiający zastrzega sobie prawo czasowego wstrzymania robót. Decyzja taka może być wydana tylko w formie pisemnego polecenia Zamawiającego. Wykonawcy przysługuje wówczas prawo do zmiany terminu wykonania Przedmiotu Zamówienia o liczbę dni równoważną łącznej </w:t>
      </w:r>
    </w:p>
    <w:p w:rsidR="00A84157" w:rsidRPr="00AA79DA" w:rsidRDefault="00A84157" w:rsidP="00AA79DA">
      <w:pPr>
        <w:widowControl w:val="0"/>
        <w:pBdr>
          <w:top w:val="nil"/>
          <w:left w:val="nil"/>
          <w:bottom w:val="nil"/>
          <w:right w:val="nil"/>
          <w:between w:val="nil"/>
          <w:bar w:val="nil"/>
        </w:pBdr>
        <w:overflowPunct w:val="0"/>
        <w:autoSpaceDE w:val="0"/>
        <w:autoSpaceDN w:val="0"/>
        <w:adjustRightInd w:val="0"/>
        <w:spacing w:after="0" w:line="264" w:lineRule="auto"/>
        <w:ind w:left="709" w:right="20"/>
        <w:contextualSpacing/>
        <w:rPr>
          <w:rFonts w:ascii="Calibri" w:eastAsia="Arial Unicode MS" w:hAnsi="Calibri" w:cs="Calibri"/>
          <w:color w:val="000000"/>
          <w:u w:color="000000"/>
        </w:rPr>
      </w:pPr>
      <w:r w:rsidRPr="00AA79DA">
        <w:rPr>
          <w:rFonts w:ascii="Calibri" w:eastAsia="Arial Unicode MS" w:hAnsi="Calibri" w:cs="Calibri"/>
          <w:color w:val="000000"/>
          <w:u w:color="000000"/>
        </w:rPr>
        <w:t xml:space="preserve">liczbie dni przerw, chyba, że wstrzymanie robót nastąpiło z przyczyn leżących po stronie Wykonawcy. </w:t>
      </w:r>
    </w:p>
    <w:p w:rsidR="00AA79DA" w:rsidRDefault="00A84157" w:rsidP="00A84157">
      <w:pPr>
        <w:widowControl w:val="0"/>
        <w:numPr>
          <w:ilvl w:val="1"/>
          <w:numId w:val="3"/>
        </w:numPr>
        <w:pBdr>
          <w:top w:val="nil"/>
          <w:left w:val="nil"/>
          <w:bottom w:val="nil"/>
          <w:right w:val="nil"/>
          <w:between w:val="nil"/>
          <w:bar w:val="nil"/>
        </w:pBdr>
        <w:overflowPunct w:val="0"/>
        <w:autoSpaceDE w:val="0"/>
        <w:autoSpaceDN w:val="0"/>
        <w:adjustRightInd w:val="0"/>
        <w:spacing w:after="0" w:line="264" w:lineRule="auto"/>
        <w:ind w:left="709" w:right="20" w:hanging="567"/>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Zamawiający dopuszcza możliwość dokonania zmian postanowień zawartej umowy dotyczących Podwykonawców, o których mowa w art. 22a ust. 1ustawy Prawo zamówień publicznych. Jeżeli nastąpi zmiana albo rezygnacja z Podwykonawcy, na którego zasoby wykonawca powoływał się, </w:t>
      </w:r>
    </w:p>
    <w:p w:rsidR="00A84157" w:rsidRPr="00AA79DA" w:rsidRDefault="00A84157" w:rsidP="00AA79DA">
      <w:pPr>
        <w:widowControl w:val="0"/>
        <w:pBdr>
          <w:top w:val="nil"/>
          <w:left w:val="nil"/>
          <w:bottom w:val="nil"/>
          <w:right w:val="nil"/>
          <w:between w:val="nil"/>
          <w:bar w:val="nil"/>
        </w:pBdr>
        <w:overflowPunct w:val="0"/>
        <w:autoSpaceDE w:val="0"/>
        <w:autoSpaceDN w:val="0"/>
        <w:adjustRightInd w:val="0"/>
        <w:spacing w:after="0" w:line="264" w:lineRule="auto"/>
        <w:ind w:left="709" w:right="20"/>
        <w:contextualSpacing/>
        <w:rPr>
          <w:rFonts w:ascii="Calibri" w:eastAsia="Arial Unicode MS" w:hAnsi="Calibri" w:cs="Calibri"/>
          <w:color w:val="000000"/>
          <w:u w:color="000000"/>
        </w:rPr>
      </w:pPr>
      <w:r w:rsidRPr="00AA79DA">
        <w:rPr>
          <w:rFonts w:ascii="Calibri" w:eastAsia="Arial Unicode MS" w:hAnsi="Calibri" w:cs="Calibri"/>
          <w:color w:val="000000"/>
          <w:u w:color="000000"/>
        </w:rPr>
        <w:t>na zasadach określonych w art. 22a ust.1 ustawy Prawo zamówień publicznych, w celu wykazania spełniania warunków udziału w postępowaniu, o których mowa w art. 22 ust. 1 pkt 2 ustawy Prawo zamówień publicznych, Wykonawca jest obowiązany wykazać Zamawiającemu, iż proponowany inny podwykonawca lub Wykonawca samodzielnie spełnia je w stopniu nie mniejszym niż wymagany w trakcie postępowania o udzielenie zamówienia.</w:t>
      </w:r>
    </w:p>
    <w:p w:rsidR="00A84157" w:rsidRPr="00A7430D" w:rsidRDefault="00A84157" w:rsidP="00A84157">
      <w:pPr>
        <w:widowControl w:val="0"/>
        <w:numPr>
          <w:ilvl w:val="1"/>
          <w:numId w:val="3"/>
        </w:numPr>
        <w:pBdr>
          <w:top w:val="nil"/>
          <w:left w:val="nil"/>
          <w:bottom w:val="nil"/>
          <w:right w:val="nil"/>
          <w:between w:val="nil"/>
          <w:bar w:val="nil"/>
        </w:pBdr>
        <w:overflowPunct w:val="0"/>
        <w:autoSpaceDE w:val="0"/>
        <w:autoSpaceDN w:val="0"/>
        <w:adjustRightInd w:val="0"/>
        <w:spacing w:after="0" w:line="264" w:lineRule="auto"/>
        <w:ind w:left="709" w:hanging="567"/>
        <w:contextualSpacing/>
        <w:rPr>
          <w:rFonts w:ascii="Calibri" w:eastAsia="Arial Unicode MS" w:hAnsi="Calibri" w:cs="Calibri"/>
          <w:color w:val="000000"/>
          <w:u w:color="000000"/>
        </w:rPr>
      </w:pPr>
      <w:r w:rsidRPr="00A7430D">
        <w:rPr>
          <w:rFonts w:ascii="Calibri" w:eastAsia="Arial Unicode MS" w:hAnsi="Calibri" w:cs="Calibri"/>
          <w:color w:val="000000"/>
          <w:u w:color="000000"/>
        </w:rPr>
        <w:t xml:space="preserve">Wszelkie zmiany treści umowy mogą być dokonywane wyłącznie w formie aneksu podpisanego przez obie strony, pod rygorem nieważności. Zmiana postanowień zawartej umowy może nastąpić za zgodą obu stron wyrażoną na piśmie, w formie aneksu do umowy, pod rygorem nieważności takiej zmiany. Zmiany nie mogą naruszać postanowień zawartych w art. 144 ust. 1 prawa zamówień publicznych. </w:t>
      </w:r>
    </w:p>
    <w:p w:rsidR="00A84157" w:rsidRPr="00A84157" w:rsidRDefault="00A84157" w:rsidP="00A84157">
      <w:pPr>
        <w:keepNext/>
        <w:widowControl w:val="0"/>
        <w:autoSpaceDE w:val="0"/>
        <w:autoSpaceDN w:val="0"/>
        <w:adjustRightInd w:val="0"/>
        <w:spacing w:after="120" w:line="264" w:lineRule="auto"/>
        <w:ind w:left="4381"/>
        <w:jc w:val="left"/>
        <w:rPr>
          <w:rFonts w:ascii="Calibri" w:eastAsia="Arial Unicode MS" w:hAnsi="Calibri" w:cs="Calibri"/>
          <w:b/>
          <w:bCs/>
          <w:color w:val="000000"/>
          <w:u w:color="000000"/>
        </w:rPr>
      </w:pPr>
      <w:r w:rsidRPr="00A84157">
        <w:rPr>
          <w:rFonts w:ascii="Calibri" w:eastAsia="Arial Unicode MS" w:hAnsi="Calibri" w:cs="Calibri"/>
          <w:b/>
          <w:bCs/>
          <w:color w:val="000000"/>
          <w:u w:color="000000"/>
        </w:rPr>
        <w:t>§ 1</w:t>
      </w:r>
      <w:r>
        <w:rPr>
          <w:rFonts w:ascii="Calibri" w:eastAsia="Arial Unicode MS" w:hAnsi="Calibri" w:cs="Calibri"/>
          <w:b/>
          <w:bCs/>
          <w:color w:val="000000"/>
          <w:u w:color="000000"/>
        </w:rPr>
        <w:t>4</w:t>
      </w:r>
    </w:p>
    <w:p w:rsidR="00A84157" w:rsidRPr="00A84157" w:rsidRDefault="00A84157" w:rsidP="00A84157">
      <w:pPr>
        <w:widowControl w:val="0"/>
        <w:overflowPunct w:val="0"/>
        <w:autoSpaceDE w:val="0"/>
        <w:autoSpaceDN w:val="0"/>
        <w:adjustRightInd w:val="0"/>
        <w:spacing w:after="0" w:line="264" w:lineRule="auto"/>
        <w:ind w:left="1"/>
        <w:rPr>
          <w:rFonts w:ascii="Calibri" w:eastAsia="Arial Unicode MS" w:hAnsi="Calibri" w:cs="Calibri"/>
          <w:color w:val="000000"/>
          <w:u w:color="000000"/>
        </w:rPr>
      </w:pPr>
      <w:r w:rsidRPr="00A84157">
        <w:rPr>
          <w:rFonts w:ascii="Calibri" w:eastAsia="Arial Unicode MS" w:hAnsi="Calibri" w:cs="Calibri"/>
          <w:color w:val="000000"/>
          <w:u w:color="000000"/>
        </w:rPr>
        <w:t>W sprawach nieuregulowanych niniejszą umową, stosuje się odpowiednie przepisy ustawy Prawo zamówień publicznych (</w:t>
      </w:r>
      <w:r w:rsidR="003E5DDA" w:rsidRPr="003E5DDA">
        <w:rPr>
          <w:rFonts w:ascii="Calibri" w:eastAsia="Arial Unicode MS" w:hAnsi="Calibri" w:cs="Calibri"/>
          <w:color w:val="000000"/>
          <w:u w:color="000000"/>
        </w:rPr>
        <w:t xml:space="preserve">Dz.U.2018.1986 </w:t>
      </w:r>
      <w:proofErr w:type="spellStart"/>
      <w:r w:rsidR="003E5DDA" w:rsidRPr="003E5DDA">
        <w:rPr>
          <w:rFonts w:ascii="Calibri" w:eastAsia="Arial Unicode MS" w:hAnsi="Calibri" w:cs="Calibri"/>
          <w:color w:val="000000"/>
          <w:u w:color="000000"/>
        </w:rPr>
        <w:t>t.j</w:t>
      </w:r>
      <w:proofErr w:type="spellEnd"/>
      <w:r w:rsidR="003E5DDA" w:rsidRPr="003E5DDA">
        <w:rPr>
          <w:rFonts w:ascii="Calibri" w:eastAsia="Arial Unicode MS" w:hAnsi="Calibri" w:cs="Calibri"/>
          <w:color w:val="000000"/>
          <w:u w:color="000000"/>
        </w:rPr>
        <w:t>. z dnia 2018.10.16.</w:t>
      </w:r>
      <w:r w:rsidRPr="00A84157">
        <w:rPr>
          <w:rFonts w:ascii="Calibri" w:eastAsia="Arial Unicode MS" w:hAnsi="Calibri" w:cs="Calibri"/>
          <w:color w:val="000000"/>
          <w:u w:color="000000"/>
        </w:rPr>
        <w:t>) oraz Kodeksu cywilnego.</w:t>
      </w:r>
    </w:p>
    <w:p w:rsidR="00A84157" w:rsidRPr="00A84157" w:rsidRDefault="00A84157" w:rsidP="00A84157">
      <w:pPr>
        <w:widowControl w:val="0"/>
        <w:autoSpaceDE w:val="0"/>
        <w:autoSpaceDN w:val="0"/>
        <w:adjustRightInd w:val="0"/>
        <w:spacing w:after="0" w:line="264" w:lineRule="auto"/>
        <w:jc w:val="left"/>
        <w:rPr>
          <w:rFonts w:ascii="Calibri" w:eastAsia="Arial Unicode MS" w:hAnsi="Calibri" w:cs="Calibri"/>
          <w:color w:val="000000"/>
          <w:u w:color="000000"/>
        </w:rPr>
      </w:pPr>
    </w:p>
    <w:p w:rsidR="00A84157" w:rsidRPr="00A84157" w:rsidRDefault="00A84157" w:rsidP="00A84157">
      <w:pPr>
        <w:keepNext/>
        <w:widowControl w:val="0"/>
        <w:autoSpaceDE w:val="0"/>
        <w:autoSpaceDN w:val="0"/>
        <w:adjustRightInd w:val="0"/>
        <w:spacing w:after="120" w:line="264" w:lineRule="auto"/>
        <w:ind w:left="4381"/>
        <w:jc w:val="left"/>
        <w:rPr>
          <w:rFonts w:ascii="Calibri" w:eastAsia="Arial Unicode MS" w:hAnsi="Calibri" w:cs="Calibri"/>
          <w:color w:val="000000"/>
          <w:u w:color="000000"/>
        </w:rPr>
      </w:pPr>
      <w:r w:rsidRPr="00A84157">
        <w:rPr>
          <w:rFonts w:ascii="Calibri" w:eastAsia="Arial Unicode MS" w:hAnsi="Calibri" w:cs="Calibri"/>
          <w:b/>
          <w:bCs/>
          <w:color w:val="000000"/>
          <w:u w:color="000000"/>
        </w:rPr>
        <w:t>§ 1</w:t>
      </w:r>
      <w:r>
        <w:rPr>
          <w:rFonts w:ascii="Calibri" w:eastAsia="Arial Unicode MS" w:hAnsi="Calibri" w:cs="Calibri"/>
          <w:b/>
          <w:bCs/>
          <w:color w:val="000000"/>
          <w:u w:color="000000"/>
        </w:rPr>
        <w:t>5</w:t>
      </w:r>
    </w:p>
    <w:p w:rsidR="00A84157" w:rsidRPr="00A84157" w:rsidRDefault="00A84157" w:rsidP="00A84157">
      <w:pPr>
        <w:widowControl w:val="0"/>
        <w:overflowPunct w:val="0"/>
        <w:autoSpaceDE w:val="0"/>
        <w:autoSpaceDN w:val="0"/>
        <w:adjustRightInd w:val="0"/>
        <w:spacing w:after="0" w:line="264" w:lineRule="auto"/>
        <w:ind w:left="1"/>
        <w:rPr>
          <w:rFonts w:ascii="Calibri" w:eastAsia="Arial Unicode MS" w:hAnsi="Calibri" w:cs="Calibri"/>
          <w:color w:val="000000"/>
          <w:u w:color="000000"/>
        </w:rPr>
      </w:pPr>
      <w:r w:rsidRPr="00A84157">
        <w:rPr>
          <w:rFonts w:ascii="Calibri" w:eastAsia="Arial Unicode MS" w:hAnsi="Calibri" w:cs="Calibri"/>
          <w:color w:val="000000"/>
          <w:u w:color="000000"/>
        </w:rPr>
        <w:t>Spory mogące wyniknąć z realizacji niniejszej umowy, będą rozstrzygane przez sąd właściwy dla siedziby Zamawiającego.</w:t>
      </w:r>
    </w:p>
    <w:p w:rsidR="00A84157" w:rsidRPr="00A84157" w:rsidRDefault="00A84157" w:rsidP="00A84157">
      <w:pPr>
        <w:keepNext/>
        <w:widowControl w:val="0"/>
        <w:numPr>
          <w:ilvl w:val="1"/>
          <w:numId w:val="38"/>
        </w:numPr>
        <w:pBdr>
          <w:top w:val="nil"/>
          <w:left w:val="nil"/>
          <w:bottom w:val="nil"/>
          <w:right w:val="nil"/>
          <w:between w:val="nil"/>
          <w:bar w:val="nil"/>
        </w:pBdr>
        <w:tabs>
          <w:tab w:val="num" w:pos="4897"/>
        </w:tabs>
        <w:overflowPunct w:val="0"/>
        <w:autoSpaceDE w:val="0"/>
        <w:autoSpaceDN w:val="0"/>
        <w:adjustRightInd w:val="0"/>
        <w:spacing w:after="120" w:line="264" w:lineRule="auto"/>
        <w:ind w:left="4581" w:hanging="191"/>
        <w:jc w:val="left"/>
        <w:rPr>
          <w:rFonts w:ascii="Calibri" w:eastAsia="Arial Unicode MS" w:hAnsi="Calibri" w:cs="Calibri"/>
          <w:b/>
          <w:bCs/>
          <w:color w:val="000000"/>
          <w:u w:color="000000"/>
        </w:rPr>
      </w:pPr>
      <w:r w:rsidRPr="00A84157">
        <w:rPr>
          <w:rFonts w:ascii="Calibri" w:eastAsia="Arial Unicode MS" w:hAnsi="Calibri" w:cs="Calibri"/>
          <w:b/>
          <w:bCs/>
          <w:color w:val="000000"/>
          <w:u w:color="000000"/>
        </w:rPr>
        <w:t>1</w:t>
      </w:r>
      <w:r>
        <w:rPr>
          <w:rFonts w:ascii="Calibri" w:eastAsia="Arial Unicode MS" w:hAnsi="Calibri" w:cs="Calibri"/>
          <w:b/>
          <w:bCs/>
          <w:color w:val="000000"/>
          <w:u w:color="000000"/>
        </w:rPr>
        <w:t>6</w:t>
      </w:r>
    </w:p>
    <w:p w:rsidR="00A84157" w:rsidRPr="00A84157" w:rsidRDefault="00A84157" w:rsidP="00A84157">
      <w:pPr>
        <w:widowControl w:val="0"/>
        <w:numPr>
          <w:ilvl w:val="0"/>
          <w:numId w:val="70"/>
        </w:numPr>
        <w:pBdr>
          <w:top w:val="nil"/>
          <w:left w:val="nil"/>
          <w:bottom w:val="nil"/>
          <w:right w:val="nil"/>
          <w:between w:val="nil"/>
          <w:bar w:val="nil"/>
        </w:pBdr>
        <w:overflowPunct w:val="0"/>
        <w:autoSpaceDE w:val="0"/>
        <w:autoSpaceDN w:val="0"/>
        <w:adjustRightInd w:val="0"/>
        <w:spacing w:after="0" w:line="264" w:lineRule="auto"/>
        <w:ind w:hanging="578"/>
        <w:contextualSpacing/>
        <w:jc w:val="left"/>
        <w:rPr>
          <w:rFonts w:ascii="Calibri" w:eastAsia="Arial Unicode MS" w:hAnsi="Calibri" w:cs="Calibri"/>
          <w:color w:val="000000"/>
          <w:u w:color="000000"/>
        </w:rPr>
      </w:pPr>
      <w:r w:rsidRPr="00A84157">
        <w:rPr>
          <w:rFonts w:ascii="Calibri" w:eastAsia="Arial Unicode MS" w:hAnsi="Calibri" w:cs="Calibri"/>
          <w:color w:val="000000"/>
          <w:u w:color="000000"/>
        </w:rPr>
        <w:t xml:space="preserve">Umowę sporządzono w dwóch jednobrzmiących egzemplarzach, po jednym dla każdej ze stron. </w:t>
      </w:r>
    </w:p>
    <w:p w:rsidR="00A84157" w:rsidRPr="00A84157" w:rsidRDefault="00A84157" w:rsidP="00A84157">
      <w:pPr>
        <w:widowControl w:val="0"/>
        <w:numPr>
          <w:ilvl w:val="0"/>
          <w:numId w:val="70"/>
        </w:numPr>
        <w:pBdr>
          <w:top w:val="nil"/>
          <w:left w:val="nil"/>
          <w:bottom w:val="nil"/>
          <w:right w:val="nil"/>
          <w:between w:val="nil"/>
          <w:bar w:val="nil"/>
        </w:pBdr>
        <w:overflowPunct w:val="0"/>
        <w:autoSpaceDE w:val="0"/>
        <w:autoSpaceDN w:val="0"/>
        <w:adjustRightInd w:val="0"/>
        <w:spacing w:after="0" w:line="264" w:lineRule="auto"/>
        <w:ind w:hanging="578"/>
        <w:contextualSpacing/>
        <w:jc w:val="left"/>
        <w:rPr>
          <w:rFonts w:ascii="Calibri" w:eastAsia="Arial Unicode MS" w:hAnsi="Calibri" w:cs="Calibri"/>
          <w:color w:val="000000"/>
          <w:u w:color="000000"/>
        </w:rPr>
      </w:pPr>
      <w:r w:rsidRPr="00A84157">
        <w:rPr>
          <w:rFonts w:ascii="Calibri" w:eastAsia="Arial Unicode MS" w:hAnsi="Calibri" w:cs="Calibri"/>
          <w:color w:val="000000"/>
          <w:u w:color="000000"/>
        </w:rPr>
        <w:t xml:space="preserve">Umowa wchodzi w życie z dniem zawarcia. </w:t>
      </w:r>
    </w:p>
    <w:p w:rsidR="00A84157" w:rsidRPr="00A84157" w:rsidRDefault="00A84157" w:rsidP="00A84157">
      <w:pPr>
        <w:widowControl w:val="0"/>
        <w:autoSpaceDE w:val="0"/>
        <w:autoSpaceDN w:val="0"/>
        <w:adjustRightInd w:val="0"/>
        <w:spacing w:after="0" w:line="264" w:lineRule="auto"/>
        <w:jc w:val="left"/>
        <w:rPr>
          <w:rFonts w:ascii="Calibri" w:eastAsia="Arial Unicode MS" w:hAnsi="Calibri" w:cs="Calibri"/>
          <w:color w:val="000000"/>
          <w:u w:color="000000"/>
        </w:rPr>
      </w:pPr>
    </w:p>
    <w:p w:rsidR="00A84157" w:rsidRPr="00A84157" w:rsidRDefault="00A84157" w:rsidP="00A84157">
      <w:pPr>
        <w:widowControl w:val="0"/>
        <w:autoSpaceDE w:val="0"/>
        <w:autoSpaceDN w:val="0"/>
        <w:adjustRightInd w:val="0"/>
        <w:spacing w:after="0" w:line="264" w:lineRule="auto"/>
        <w:ind w:left="1"/>
        <w:jc w:val="left"/>
        <w:rPr>
          <w:rFonts w:ascii="Calibri" w:eastAsia="Arial Unicode MS" w:hAnsi="Calibri" w:cs="Calibri"/>
          <w:color w:val="000000"/>
          <w:u w:color="000000"/>
        </w:rPr>
      </w:pPr>
      <w:r w:rsidRPr="00A84157">
        <w:rPr>
          <w:rFonts w:ascii="Calibri" w:eastAsia="Arial Unicode MS" w:hAnsi="Calibri" w:cs="Calibri"/>
          <w:color w:val="000000"/>
          <w:u w:val="single" w:color="000000"/>
        </w:rPr>
        <w:t>Załączniki do umowy:</w:t>
      </w:r>
    </w:p>
    <w:p w:rsidR="00A84157" w:rsidRPr="00A84157" w:rsidRDefault="00A84157" w:rsidP="00A84157">
      <w:pPr>
        <w:widowControl w:val="0"/>
        <w:numPr>
          <w:ilvl w:val="0"/>
          <w:numId w:val="69"/>
        </w:numPr>
        <w:pBdr>
          <w:top w:val="nil"/>
          <w:left w:val="nil"/>
          <w:bottom w:val="nil"/>
          <w:right w:val="nil"/>
          <w:between w:val="nil"/>
          <w:bar w:val="nil"/>
        </w:pBdr>
        <w:overflowPunct w:val="0"/>
        <w:autoSpaceDE w:val="0"/>
        <w:autoSpaceDN w:val="0"/>
        <w:adjustRightInd w:val="0"/>
        <w:spacing w:after="0" w:line="264" w:lineRule="auto"/>
        <w:ind w:hanging="284"/>
        <w:contextualSpacing/>
        <w:jc w:val="left"/>
        <w:rPr>
          <w:rFonts w:ascii="Calibri" w:eastAsia="Arial Unicode MS" w:hAnsi="Calibri" w:cs="Calibri"/>
          <w:color w:val="000000"/>
          <w:u w:color="000000"/>
        </w:rPr>
      </w:pPr>
      <w:r w:rsidRPr="00A84157">
        <w:rPr>
          <w:rFonts w:ascii="Calibri" w:eastAsia="Arial Unicode MS" w:hAnsi="Calibri" w:cs="Calibri"/>
          <w:color w:val="000000"/>
          <w:u w:color="000000"/>
        </w:rPr>
        <w:t>Załącznik nr 1 – Oferta Wykonawcy</w:t>
      </w:r>
    </w:p>
    <w:p w:rsidR="00A84157" w:rsidRPr="00A84157" w:rsidRDefault="00A84157" w:rsidP="00A84157">
      <w:pPr>
        <w:widowControl w:val="0"/>
        <w:numPr>
          <w:ilvl w:val="0"/>
          <w:numId w:val="69"/>
        </w:numPr>
        <w:pBdr>
          <w:top w:val="nil"/>
          <w:left w:val="nil"/>
          <w:bottom w:val="nil"/>
          <w:right w:val="nil"/>
          <w:between w:val="nil"/>
          <w:bar w:val="nil"/>
        </w:pBdr>
        <w:overflowPunct w:val="0"/>
        <w:autoSpaceDE w:val="0"/>
        <w:autoSpaceDN w:val="0"/>
        <w:adjustRightInd w:val="0"/>
        <w:spacing w:after="0" w:line="264" w:lineRule="auto"/>
        <w:ind w:hanging="284"/>
        <w:contextualSpacing/>
        <w:jc w:val="left"/>
        <w:rPr>
          <w:rFonts w:ascii="Calibri" w:eastAsia="Arial Unicode MS" w:hAnsi="Calibri" w:cs="Calibri"/>
          <w:color w:val="000000"/>
          <w:u w:color="000000"/>
        </w:rPr>
      </w:pPr>
      <w:r w:rsidRPr="00A84157">
        <w:rPr>
          <w:rFonts w:ascii="Calibri" w:eastAsia="Arial Unicode MS" w:hAnsi="Calibri" w:cs="Calibri"/>
          <w:color w:val="000000"/>
          <w:u w:color="000000"/>
        </w:rPr>
        <w:t xml:space="preserve">Załącznik nr 2 – Kosztorys </w:t>
      </w:r>
      <w:r>
        <w:rPr>
          <w:rFonts w:ascii="Calibri" w:eastAsia="Arial Unicode MS" w:hAnsi="Calibri" w:cs="Calibri"/>
          <w:color w:val="000000"/>
          <w:u w:color="000000"/>
        </w:rPr>
        <w:t>ofertowy</w:t>
      </w:r>
    </w:p>
    <w:p w:rsidR="00F26CEA" w:rsidRPr="002F6CC5" w:rsidRDefault="00F26CEA" w:rsidP="002F6CC5">
      <w:pPr>
        <w:widowControl w:val="0"/>
        <w:autoSpaceDE w:val="0"/>
        <w:autoSpaceDN w:val="0"/>
        <w:adjustRightInd w:val="0"/>
        <w:spacing w:after="0" w:line="288" w:lineRule="auto"/>
        <w:rPr>
          <w:rFonts w:ascii="Calibri" w:hAnsi="Calibri" w:cs="Calibri"/>
        </w:rPr>
      </w:pPr>
    </w:p>
    <w:p w:rsidR="00F26CEA" w:rsidRPr="002F6CC5" w:rsidRDefault="00F26CEA" w:rsidP="002F6CC5">
      <w:pPr>
        <w:widowControl w:val="0"/>
        <w:autoSpaceDE w:val="0"/>
        <w:autoSpaceDN w:val="0"/>
        <w:adjustRightInd w:val="0"/>
        <w:spacing w:after="0" w:line="288" w:lineRule="auto"/>
        <w:rPr>
          <w:rFonts w:ascii="Calibri" w:hAnsi="Calibri" w:cs="Calibri"/>
        </w:rPr>
      </w:pPr>
    </w:p>
    <w:p w:rsidR="00F26CEA" w:rsidRPr="002F6CC5" w:rsidRDefault="00F26CEA" w:rsidP="002F6CC5">
      <w:pPr>
        <w:widowControl w:val="0"/>
        <w:autoSpaceDE w:val="0"/>
        <w:autoSpaceDN w:val="0"/>
        <w:adjustRightInd w:val="0"/>
        <w:spacing w:after="0" w:line="288" w:lineRule="auto"/>
        <w:rPr>
          <w:rFonts w:ascii="Calibri" w:hAnsi="Calibri" w:cs="Calibri"/>
        </w:rPr>
      </w:pPr>
    </w:p>
    <w:p w:rsidR="00F26CEA" w:rsidRPr="002F6CC5" w:rsidRDefault="00F26CEA" w:rsidP="002F6CC5">
      <w:pPr>
        <w:widowControl w:val="0"/>
        <w:autoSpaceDE w:val="0"/>
        <w:autoSpaceDN w:val="0"/>
        <w:adjustRightInd w:val="0"/>
        <w:spacing w:after="0" w:line="288" w:lineRule="auto"/>
        <w:rPr>
          <w:rFonts w:ascii="Calibri" w:hAnsi="Calibri" w:cs="Calibri"/>
        </w:rPr>
      </w:pPr>
    </w:p>
    <w:p w:rsidR="00F26CEA" w:rsidRPr="002F6CC5" w:rsidRDefault="00F26CEA" w:rsidP="002F6CC5">
      <w:pPr>
        <w:widowControl w:val="0"/>
        <w:tabs>
          <w:tab w:val="left" w:pos="7513"/>
        </w:tabs>
        <w:autoSpaceDE w:val="0"/>
        <w:autoSpaceDN w:val="0"/>
        <w:adjustRightInd w:val="0"/>
        <w:spacing w:after="0" w:line="288" w:lineRule="auto"/>
        <w:rPr>
          <w:rFonts w:ascii="Calibri" w:hAnsi="Calibri" w:cs="Calibri"/>
        </w:rPr>
      </w:pPr>
      <w:r w:rsidRPr="002F6CC5">
        <w:rPr>
          <w:rFonts w:ascii="Calibri" w:hAnsi="Calibri" w:cs="Calibri"/>
          <w:b/>
          <w:bCs/>
        </w:rPr>
        <w:t>ZAMAWIAJĄCY :</w:t>
      </w:r>
      <w:r w:rsidRPr="002F6CC5">
        <w:rPr>
          <w:rFonts w:ascii="Calibri" w:hAnsi="Calibri" w:cs="Calibri"/>
        </w:rPr>
        <w:tab/>
      </w:r>
      <w:r w:rsidRPr="002F6CC5">
        <w:rPr>
          <w:rFonts w:ascii="Calibri" w:hAnsi="Calibri" w:cs="Calibri"/>
          <w:b/>
          <w:bCs/>
        </w:rPr>
        <w:t>WYKONAWCA :</w:t>
      </w:r>
    </w:p>
    <w:p w:rsidR="00F26CEA" w:rsidRPr="002F6CC5" w:rsidRDefault="00F26CEA" w:rsidP="002F6CC5">
      <w:pPr>
        <w:widowControl w:val="0"/>
        <w:autoSpaceDE w:val="0"/>
        <w:autoSpaceDN w:val="0"/>
        <w:adjustRightInd w:val="0"/>
        <w:spacing w:after="0" w:line="288" w:lineRule="auto"/>
        <w:rPr>
          <w:rFonts w:ascii="Calibri" w:hAnsi="Calibri" w:cs="Calibri"/>
        </w:rPr>
      </w:pPr>
    </w:p>
    <w:p w:rsidR="00DF6BC2" w:rsidRPr="002F6CC5" w:rsidRDefault="00DF6BC2" w:rsidP="002F6CC5">
      <w:pPr>
        <w:pStyle w:val="Tretekstu"/>
        <w:spacing w:after="0" w:line="288" w:lineRule="auto"/>
        <w:rPr>
          <w:rFonts w:ascii="Calibri" w:eastAsia="Arial" w:hAnsi="Calibri" w:cs="Calibri"/>
          <w:sz w:val="22"/>
          <w:szCs w:val="22"/>
        </w:rPr>
      </w:pPr>
    </w:p>
    <w:p w:rsidR="00DF6BC2" w:rsidRPr="002F6CC5" w:rsidRDefault="00DF6BC2" w:rsidP="002F6CC5">
      <w:pPr>
        <w:pStyle w:val="Tretekstu"/>
        <w:spacing w:after="0" w:line="288" w:lineRule="auto"/>
        <w:rPr>
          <w:rFonts w:ascii="Calibri" w:eastAsia="Arial" w:hAnsi="Calibri" w:cs="Calibri"/>
          <w:sz w:val="22"/>
          <w:szCs w:val="22"/>
        </w:rPr>
      </w:pPr>
    </w:p>
    <w:p w:rsidR="00DF6BC2" w:rsidRPr="002F6CC5" w:rsidRDefault="00DF6BC2" w:rsidP="002F6CC5">
      <w:pPr>
        <w:pStyle w:val="Nagwek1"/>
        <w:spacing w:before="0" w:after="0" w:line="288" w:lineRule="auto"/>
        <w:rPr>
          <w:rFonts w:ascii="Calibri" w:hAnsi="Calibri" w:cs="Calibri"/>
          <w:sz w:val="22"/>
          <w:szCs w:val="22"/>
        </w:rPr>
      </w:pPr>
    </w:p>
    <w:sectPr w:rsidR="00DF6BC2" w:rsidRPr="002F6CC5" w:rsidSect="00070277">
      <w:headerReference w:type="default" r:id="rId8"/>
      <w:type w:val="continuous"/>
      <w:pgSz w:w="11900" w:h="16840"/>
      <w:pgMar w:top="1417" w:right="1127" w:bottom="1417" w:left="113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9C0" w:rsidRDefault="000F09C0">
      <w:pPr>
        <w:spacing w:after="0" w:line="240" w:lineRule="auto"/>
      </w:pPr>
      <w:r>
        <w:separator/>
      </w:r>
    </w:p>
  </w:endnote>
  <w:endnote w:type="continuationSeparator" w:id="0">
    <w:p w:rsidR="000F09C0" w:rsidRDefault="000F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Helvetica">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9C0" w:rsidRDefault="000F09C0">
      <w:r>
        <w:separator/>
      </w:r>
    </w:p>
  </w:footnote>
  <w:footnote w:type="continuationSeparator" w:id="0">
    <w:p w:rsidR="000F09C0" w:rsidRDefault="000F09C0">
      <w:r>
        <w:continuationSeparator/>
      </w:r>
    </w:p>
  </w:footnote>
  <w:footnote w:type="continuationNotice" w:id="1">
    <w:p w:rsidR="000F09C0" w:rsidRDefault="000F09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9DA" w:rsidRDefault="00AA79DA" w:rsidP="00A72EB6">
    <w:pPr>
      <w:pStyle w:val="Nagwek"/>
      <w:tabs>
        <w:tab w:val="clear" w:pos="4536"/>
        <w:tab w:val="left" w:pos="30"/>
        <w:tab w:val="right" w:pos="9356"/>
      </w:tabs>
      <w:ind w:left="-709"/>
      <w:jc w:val="left"/>
      <w:rPr>
        <w:noProof/>
      </w:rPr>
    </w:pPr>
    <w:bookmarkStart w:id="2" w:name="_Hlk20210513"/>
    <w:bookmarkStart w:id="3" w:name="_Hlk20210514"/>
    <w:bookmarkStart w:id="4" w:name="_Hlk20210515"/>
    <w:bookmarkStart w:id="5" w:name="_Hlk20210516"/>
  </w:p>
  <w:p w:rsidR="00070277" w:rsidRDefault="00A72EB6" w:rsidP="00070277">
    <w:pPr>
      <w:ind w:left="-426"/>
      <w:jc w:val="left"/>
    </w:pPr>
    <w:r>
      <w:rPr>
        <w:noProof/>
      </w:rPr>
      <w:tab/>
    </w:r>
    <w:r w:rsidR="00070277">
      <w:rPr>
        <w:noProof/>
      </w:rPr>
      <w:drawing>
        <wp:inline distT="0" distB="0" distL="0" distR="0" wp14:anchorId="53D22D74" wp14:editId="4126907C">
          <wp:extent cx="1762125" cy="613373"/>
          <wp:effectExtent l="0" t="0" r="0" b="0"/>
          <wp:docPr id="38" name="Obraz 38" descr="C:\Users\Ania Trzcionka\AppData\Local\Microsoft\Windows\INetCache\Content.MSO\3FEF1B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 Trzcionka\AppData\Local\Microsoft\Windows\INetCache\Content.MSO\3FEF1B0C.tmp"/>
                  <pic:cNvPicPr>
                    <a:picLocks noChangeAspect="1" noChangeArrowheads="1"/>
                  </pic:cNvPicPr>
                </pic:nvPicPr>
                <pic:blipFill rotWithShape="1">
                  <a:blip r:embed="rId1">
                    <a:extLst>
                      <a:ext uri="{28A0092B-C50C-407E-A947-70E740481C1C}">
                        <a14:useLocalDpi xmlns:a14="http://schemas.microsoft.com/office/drawing/2010/main" val="0"/>
                      </a:ext>
                    </a:extLst>
                  </a:blip>
                  <a:srcRect r="69388"/>
                  <a:stretch/>
                </pic:blipFill>
                <pic:spPr bwMode="auto">
                  <a:xfrm>
                    <a:off x="0" y="0"/>
                    <a:ext cx="1780376" cy="619726"/>
                  </a:xfrm>
                  <a:prstGeom prst="rect">
                    <a:avLst/>
                  </a:prstGeom>
                  <a:noFill/>
                  <a:ln>
                    <a:noFill/>
                  </a:ln>
                  <a:extLst>
                    <a:ext uri="{53640926-AAD7-44D8-BBD7-CCE9431645EC}">
                      <a14:shadowObscured xmlns:a14="http://schemas.microsoft.com/office/drawing/2010/main"/>
                    </a:ext>
                  </a:extLst>
                </pic:spPr>
              </pic:pic>
            </a:graphicData>
          </a:graphic>
        </wp:inline>
      </w:drawing>
    </w:r>
    <w:r w:rsidR="00070277" w:rsidRPr="004B37E1">
      <w:drawing>
        <wp:inline distT="0" distB="0" distL="0" distR="0" wp14:anchorId="7F81BA9D" wp14:editId="2EE10382">
          <wp:extent cx="1828800" cy="61404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1912" r="36343"/>
                  <a:stretch/>
                </pic:blipFill>
                <pic:spPr bwMode="auto">
                  <a:xfrm>
                    <a:off x="0" y="0"/>
                    <a:ext cx="1828800" cy="614045"/>
                  </a:xfrm>
                  <a:prstGeom prst="rect">
                    <a:avLst/>
                  </a:prstGeom>
                  <a:ln>
                    <a:noFill/>
                  </a:ln>
                  <a:extLst>
                    <a:ext uri="{53640926-AAD7-44D8-BBD7-CCE9431645EC}">
                      <a14:shadowObscured xmlns:a14="http://schemas.microsoft.com/office/drawing/2010/main"/>
                    </a:ext>
                  </a:extLst>
                </pic:spPr>
              </pic:pic>
            </a:graphicData>
          </a:graphic>
        </wp:inline>
      </w:drawing>
    </w:r>
    <w:r w:rsidR="00070277">
      <w:rPr>
        <w:noProof/>
      </w:rPr>
      <w:drawing>
        <wp:inline distT="0" distB="0" distL="0" distR="0" wp14:anchorId="0950706A" wp14:editId="6DF55258">
          <wp:extent cx="647700" cy="724362"/>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69077"/>
                  <a:stretch/>
                </pic:blipFill>
                <pic:spPr bwMode="auto">
                  <a:xfrm>
                    <a:off x="0" y="0"/>
                    <a:ext cx="654651" cy="732136"/>
                  </a:xfrm>
                  <a:prstGeom prst="rect">
                    <a:avLst/>
                  </a:prstGeom>
                  <a:noFill/>
                  <a:ln>
                    <a:noFill/>
                  </a:ln>
                  <a:extLst>
                    <a:ext uri="{53640926-AAD7-44D8-BBD7-CCE9431645EC}">
                      <a14:shadowObscured xmlns:a14="http://schemas.microsoft.com/office/drawing/2010/main"/>
                    </a:ext>
                  </a:extLst>
                </pic:spPr>
              </pic:pic>
            </a:graphicData>
          </a:graphic>
        </wp:inline>
      </w:drawing>
    </w:r>
    <w:r w:rsidR="00070277">
      <w:rPr>
        <w:noProof/>
      </w:rPr>
      <w:drawing>
        <wp:inline distT="0" distB="0" distL="0" distR="0" wp14:anchorId="7764F0E0" wp14:editId="7679CBC4">
          <wp:extent cx="1819275" cy="586863"/>
          <wp:effectExtent l="0" t="0" r="0" b="381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9996" cy="599999"/>
                  </a:xfrm>
                  <a:prstGeom prst="rect">
                    <a:avLst/>
                  </a:prstGeom>
                  <a:noFill/>
                  <a:ln>
                    <a:noFill/>
                  </a:ln>
                </pic:spPr>
              </pic:pic>
            </a:graphicData>
          </a:graphic>
        </wp:inline>
      </w:drawing>
    </w:r>
  </w:p>
  <w:p w:rsidR="00A72EB6" w:rsidRDefault="00A72EB6" w:rsidP="00A72EB6">
    <w:pPr>
      <w:pStyle w:val="Nagwek"/>
      <w:tabs>
        <w:tab w:val="clear" w:pos="4536"/>
        <w:tab w:val="left" w:pos="30"/>
        <w:tab w:val="right" w:pos="9356"/>
      </w:tabs>
      <w:ind w:left="-709"/>
      <w:jc w:val="left"/>
      <w:rPr>
        <w:noProof/>
      </w:rPr>
    </w:pPr>
    <w:r>
      <w:rPr>
        <w:noProof/>
      </w:rPr>
      <w:tab/>
    </w:r>
  </w:p>
  <w:bookmarkEnd w:id="2"/>
  <w:bookmarkEnd w:id="3"/>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3E9"/>
    <w:multiLevelType w:val="hybridMultilevel"/>
    <w:tmpl w:val="00004080"/>
    <w:lvl w:ilvl="0" w:tplc="00005DB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953"/>
    <w:multiLevelType w:val="hybridMultilevel"/>
    <w:tmpl w:val="2B3A9CDC"/>
    <w:lvl w:ilvl="0" w:tplc="00000FC9">
      <w:numFmt w:val="decimal"/>
      <w:lvlText w:val="%1."/>
      <w:lvlJc w:val="left"/>
      <w:pPr>
        <w:tabs>
          <w:tab w:val="num" w:pos="720"/>
        </w:tabs>
        <w:ind w:left="720" w:hanging="360"/>
      </w:pPr>
      <w:rPr>
        <w:rFonts w:cs="Times New Roman"/>
      </w:rPr>
    </w:lvl>
    <w:lvl w:ilvl="1" w:tplc="2E42173C">
      <w:start w:val="1"/>
      <w:numFmt w:val="bullet"/>
      <w:lvlText w:val="§"/>
      <w:lvlJc w:val="left"/>
      <w:pPr>
        <w:tabs>
          <w:tab w:val="num" w:pos="4613"/>
        </w:tabs>
        <w:ind w:left="4613" w:hanging="360"/>
      </w:pPr>
      <w:rPr>
        <w:b/>
        <w:bCs w:val="0"/>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1CD0"/>
    <w:multiLevelType w:val="hybridMultilevel"/>
    <w:tmpl w:val="0000366B"/>
    <w:lvl w:ilvl="0" w:tplc="000066C4">
      <w:start w:val="3"/>
      <w:numFmt w:val="decimal"/>
      <w:lvlText w:val="%1."/>
      <w:lvlJc w:val="left"/>
      <w:pPr>
        <w:tabs>
          <w:tab w:val="num" w:pos="720"/>
        </w:tabs>
        <w:ind w:left="720" w:hanging="360"/>
      </w:pPr>
      <w:rPr>
        <w:rFonts w:cs="Times New Roman"/>
      </w:rPr>
    </w:lvl>
    <w:lvl w:ilvl="1" w:tplc="00004230">
      <w:start w:val="1"/>
      <w:numFmt w:val="bullet"/>
      <w:lvlText w:val="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261E"/>
    <w:multiLevelType w:val="hybridMultilevel"/>
    <w:tmpl w:val="D9CC1454"/>
    <w:lvl w:ilvl="0" w:tplc="0000489C">
      <w:start w:val="1"/>
      <w:numFmt w:val="decimal"/>
      <w:lvlText w:val="%1."/>
      <w:lvlJc w:val="left"/>
      <w:pPr>
        <w:tabs>
          <w:tab w:val="num" w:pos="720"/>
        </w:tabs>
        <w:ind w:left="720" w:hanging="360"/>
      </w:pPr>
      <w:rPr>
        <w:rFonts w:cs="Times New Roman"/>
      </w:rPr>
    </w:lvl>
    <w:lvl w:ilvl="1" w:tplc="0000191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288F"/>
    <w:multiLevelType w:val="hybridMultilevel"/>
    <w:tmpl w:val="00003A61"/>
    <w:lvl w:ilvl="0" w:tplc="000022CD">
      <w:start w:val="1"/>
      <w:numFmt w:val="decimal"/>
      <w:lvlText w:val="%1."/>
      <w:lvlJc w:val="left"/>
      <w:pPr>
        <w:tabs>
          <w:tab w:val="num" w:pos="720"/>
        </w:tabs>
        <w:ind w:left="720" w:hanging="360"/>
      </w:pPr>
      <w:rPr>
        <w:rFonts w:cs="Times New Roman"/>
      </w:rPr>
    </w:lvl>
    <w:lvl w:ilvl="1" w:tplc="00007DD1">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49"/>
    <w:multiLevelType w:val="hybridMultilevel"/>
    <w:tmpl w:val="00003C61"/>
    <w:lvl w:ilvl="0" w:tplc="00002FFF">
      <w:numFmt w:val="decimal"/>
      <w:lvlText w:val="%1."/>
      <w:lvlJc w:val="left"/>
      <w:pPr>
        <w:tabs>
          <w:tab w:val="num" w:pos="720"/>
        </w:tabs>
        <w:ind w:left="720" w:hanging="360"/>
      </w:pPr>
      <w:rPr>
        <w:rFonts w:cs="Times New Roman"/>
      </w:rPr>
    </w:lvl>
    <w:lvl w:ilvl="1" w:tplc="00006C6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14F"/>
    <w:multiLevelType w:val="hybridMultilevel"/>
    <w:tmpl w:val="00005E14"/>
    <w:lvl w:ilvl="0" w:tplc="00004DF2">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4402"/>
    <w:multiLevelType w:val="hybridMultilevel"/>
    <w:tmpl w:val="000018D7"/>
    <w:lvl w:ilvl="0" w:tplc="00006BE8">
      <w:start w:val="2"/>
      <w:numFmt w:val="decimal"/>
      <w:lvlText w:val="%1."/>
      <w:lvlJc w:val="left"/>
      <w:pPr>
        <w:tabs>
          <w:tab w:val="num" w:pos="720"/>
        </w:tabs>
        <w:ind w:left="720" w:hanging="360"/>
      </w:pPr>
      <w:rPr>
        <w:rFonts w:cs="Times New Roman"/>
      </w:rPr>
    </w:lvl>
    <w:lvl w:ilvl="1" w:tplc="00005039">
      <w:start w:val="1"/>
      <w:numFmt w:val="decimal"/>
      <w:lvlText w:val="%2"/>
      <w:lvlJc w:val="left"/>
      <w:pPr>
        <w:tabs>
          <w:tab w:val="num" w:pos="1440"/>
        </w:tabs>
        <w:ind w:left="1440" w:hanging="360"/>
      </w:pPr>
      <w:rPr>
        <w:rFonts w:cs="Times New Roman"/>
      </w:rPr>
    </w:lvl>
    <w:lvl w:ilvl="2" w:tplc="0000542C">
      <w:start w:val="1"/>
      <w:numFmt w:val="bullet"/>
      <w:lvlText w:val="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4A80"/>
    <w:multiLevelType w:val="hybridMultilevel"/>
    <w:tmpl w:val="0000187E"/>
    <w:lvl w:ilvl="0" w:tplc="000016C5">
      <w:start w:val="3"/>
      <w:numFmt w:val="decimal"/>
      <w:lvlText w:val="%1."/>
      <w:lvlJc w:val="left"/>
      <w:pPr>
        <w:tabs>
          <w:tab w:val="num" w:pos="720"/>
        </w:tabs>
        <w:ind w:left="720" w:hanging="360"/>
      </w:pPr>
      <w:rPr>
        <w:rFonts w:cs="Times New Roman"/>
      </w:rPr>
    </w:lvl>
    <w:lvl w:ilvl="1" w:tplc="00006899">
      <w:start w:val="1"/>
      <w:numFmt w:val="decimal"/>
      <w:lvlText w:val="%2"/>
      <w:lvlJc w:val="left"/>
      <w:pPr>
        <w:tabs>
          <w:tab w:val="num" w:pos="1440"/>
        </w:tabs>
        <w:ind w:left="1440" w:hanging="360"/>
      </w:pPr>
      <w:rPr>
        <w:rFonts w:cs="Times New Roman"/>
      </w:rPr>
    </w:lvl>
    <w:lvl w:ilvl="2" w:tplc="00003CD5">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4AE1"/>
    <w:multiLevelType w:val="hybridMultilevel"/>
    <w:tmpl w:val="00003D6C"/>
    <w:lvl w:ilvl="0" w:tplc="00002CD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DB7"/>
    <w:multiLevelType w:val="hybridMultilevel"/>
    <w:tmpl w:val="F9061F56"/>
    <w:lvl w:ilvl="0" w:tplc="000054DE">
      <w:numFmt w:val="decimal"/>
      <w:lvlText w:val="%1."/>
      <w:lvlJc w:val="left"/>
      <w:pPr>
        <w:tabs>
          <w:tab w:val="num" w:pos="720"/>
        </w:tabs>
        <w:ind w:left="720" w:hanging="360"/>
      </w:pPr>
      <w:rPr>
        <w:rFonts w:cs="Times New Roman"/>
      </w:rPr>
    </w:lvl>
    <w:lvl w:ilvl="1" w:tplc="AB488DAA">
      <w:start w:val="1"/>
      <w:numFmt w:val="bullet"/>
      <w:lvlText w:val="§"/>
      <w:lvlJc w:val="left"/>
      <w:pPr>
        <w:tabs>
          <w:tab w:val="num" w:pos="1440"/>
        </w:tabs>
        <w:ind w:left="1440" w:hanging="360"/>
      </w:pPr>
      <w:rPr>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5F49"/>
    <w:multiLevelType w:val="hybridMultilevel"/>
    <w:tmpl w:val="00000DDC"/>
    <w:lvl w:ilvl="0" w:tplc="00004CA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6B36"/>
    <w:multiLevelType w:val="hybridMultilevel"/>
    <w:tmpl w:val="00005CFD"/>
    <w:lvl w:ilvl="0" w:tplc="00003E12">
      <w:numFmt w:val="decimal"/>
      <w:lvlText w:val="%1."/>
      <w:lvlJc w:val="left"/>
      <w:pPr>
        <w:tabs>
          <w:tab w:val="num" w:pos="720"/>
        </w:tabs>
        <w:ind w:left="720" w:hanging="360"/>
      </w:pPr>
      <w:rPr>
        <w:rFonts w:cs="Times New Roman"/>
      </w:rPr>
    </w:lvl>
    <w:lvl w:ilvl="1" w:tplc="00001A49">
      <w:start w:val="1"/>
      <w:numFmt w:val="decimal"/>
      <w:lvlText w:val="%2)"/>
      <w:lvlJc w:val="left"/>
      <w:pPr>
        <w:tabs>
          <w:tab w:val="num" w:pos="1440"/>
        </w:tabs>
        <w:ind w:left="1440" w:hanging="360"/>
      </w:pPr>
      <w:rPr>
        <w:rFonts w:cs="Times New Roman"/>
      </w:rPr>
    </w:lvl>
    <w:lvl w:ilvl="2" w:tplc="00005F32">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7983"/>
    <w:multiLevelType w:val="hybridMultilevel"/>
    <w:tmpl w:val="000075EF"/>
    <w:lvl w:ilvl="0" w:tplc="00004657">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22E5F02"/>
    <w:multiLevelType w:val="hybridMultilevel"/>
    <w:tmpl w:val="25208C3C"/>
    <w:styleLink w:val="Zaimportowanystyl7"/>
    <w:lvl w:ilvl="0" w:tplc="5260AF20">
      <w:start w:val="1"/>
      <w:numFmt w:val="decimal"/>
      <w:lvlText w:val="%1)"/>
      <w:lvlJc w:val="left"/>
      <w:pPr>
        <w:tabs>
          <w:tab w:val="left" w:pos="300"/>
          <w:tab w:val="num" w:pos="709"/>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F8149C">
      <w:start w:val="1"/>
      <w:numFmt w:val="lowerLetter"/>
      <w:lvlText w:val="%2."/>
      <w:lvlJc w:val="left"/>
      <w:pPr>
        <w:tabs>
          <w:tab w:val="left" w:pos="300"/>
          <w:tab w:val="num" w:pos="1418"/>
        </w:tabs>
        <w:ind w:left="1429"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0834CE">
      <w:start w:val="1"/>
      <w:numFmt w:val="lowerRoman"/>
      <w:lvlText w:val="%3."/>
      <w:lvlJc w:val="left"/>
      <w:pPr>
        <w:tabs>
          <w:tab w:val="left" w:pos="300"/>
          <w:tab w:val="num" w:pos="2127"/>
        </w:tabs>
        <w:ind w:left="2138"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36D6F4">
      <w:start w:val="1"/>
      <w:numFmt w:val="decimal"/>
      <w:lvlText w:val="%4."/>
      <w:lvlJc w:val="left"/>
      <w:pPr>
        <w:tabs>
          <w:tab w:val="left" w:pos="300"/>
          <w:tab w:val="num" w:pos="2836"/>
        </w:tabs>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EEA970">
      <w:start w:val="1"/>
      <w:numFmt w:val="lowerLetter"/>
      <w:lvlText w:val="%5."/>
      <w:lvlJc w:val="left"/>
      <w:pPr>
        <w:tabs>
          <w:tab w:val="left" w:pos="300"/>
          <w:tab w:val="num" w:pos="3545"/>
        </w:tabs>
        <w:ind w:left="355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F0E9D8">
      <w:start w:val="1"/>
      <w:numFmt w:val="lowerRoman"/>
      <w:lvlText w:val="%6."/>
      <w:lvlJc w:val="left"/>
      <w:pPr>
        <w:tabs>
          <w:tab w:val="left" w:pos="300"/>
          <w:tab w:val="num" w:pos="4254"/>
        </w:tabs>
        <w:ind w:left="4265"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F6F518">
      <w:start w:val="1"/>
      <w:numFmt w:val="decimal"/>
      <w:lvlText w:val="%7."/>
      <w:lvlJc w:val="left"/>
      <w:pPr>
        <w:tabs>
          <w:tab w:val="left" w:pos="300"/>
          <w:tab w:val="num" w:pos="4963"/>
        </w:tabs>
        <w:ind w:left="4974"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BCC7B0">
      <w:start w:val="1"/>
      <w:numFmt w:val="lowerLetter"/>
      <w:lvlText w:val="%8."/>
      <w:lvlJc w:val="left"/>
      <w:pPr>
        <w:tabs>
          <w:tab w:val="left" w:pos="300"/>
          <w:tab w:val="num" w:pos="5672"/>
        </w:tabs>
        <w:ind w:left="56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A58CE">
      <w:start w:val="1"/>
      <w:numFmt w:val="lowerRoman"/>
      <w:lvlText w:val="%9."/>
      <w:lvlJc w:val="left"/>
      <w:pPr>
        <w:tabs>
          <w:tab w:val="left" w:pos="300"/>
          <w:tab w:val="num" w:pos="6381"/>
        </w:tabs>
        <w:ind w:left="6392" w:hanging="1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8334CCE"/>
    <w:multiLevelType w:val="multilevel"/>
    <w:tmpl w:val="828CC4AC"/>
    <w:styleLink w:val="Lista21"/>
    <w:lvl w:ilvl="0">
      <w:start w:val="1"/>
      <w:numFmt w:val="decimal"/>
      <w:lvlText w:val="%1."/>
      <w:lvlJc w:val="left"/>
      <w:pPr>
        <w:tabs>
          <w:tab w:val="num" w:pos="708"/>
        </w:tabs>
        <w:ind w:left="708" w:hanging="708"/>
      </w:pPr>
      <w:rPr>
        <w:rFonts w:ascii="Verdana" w:eastAsia="Verdana" w:hAnsi="Verdana" w:cs="Verdana"/>
        <w:position w:val="0"/>
        <w:sz w:val="20"/>
        <w:szCs w:val="20"/>
      </w:rPr>
    </w:lvl>
    <w:lvl w:ilvl="1">
      <w:start w:val="1"/>
      <w:numFmt w:val="decimal"/>
      <w:lvlText w:val="%2."/>
      <w:lvlJc w:val="left"/>
      <w:pPr>
        <w:tabs>
          <w:tab w:val="num" w:pos="1020"/>
        </w:tabs>
        <w:ind w:left="1020" w:hanging="300"/>
      </w:pPr>
      <w:rPr>
        <w:rFonts w:ascii="Verdana" w:eastAsia="Verdana" w:hAnsi="Verdana" w:cs="Verdana"/>
        <w:position w:val="0"/>
        <w:sz w:val="20"/>
        <w:szCs w:val="20"/>
      </w:rPr>
    </w:lvl>
    <w:lvl w:ilvl="2">
      <w:start w:val="1"/>
      <w:numFmt w:val="decimal"/>
      <w:lvlText w:val="%3."/>
      <w:lvlJc w:val="left"/>
      <w:pPr>
        <w:tabs>
          <w:tab w:val="num" w:pos="1380"/>
        </w:tabs>
        <w:ind w:left="1380" w:hanging="300"/>
      </w:pPr>
      <w:rPr>
        <w:rFonts w:ascii="Verdana" w:eastAsia="Verdana" w:hAnsi="Verdana" w:cs="Verdana"/>
        <w:position w:val="0"/>
        <w:sz w:val="20"/>
        <w:szCs w:val="20"/>
      </w:rPr>
    </w:lvl>
    <w:lvl w:ilvl="3">
      <w:start w:val="1"/>
      <w:numFmt w:val="decimal"/>
      <w:lvlText w:val="%4."/>
      <w:lvlJc w:val="left"/>
      <w:pPr>
        <w:tabs>
          <w:tab w:val="num" w:pos="1740"/>
        </w:tabs>
        <w:ind w:left="1740" w:hanging="300"/>
      </w:pPr>
      <w:rPr>
        <w:rFonts w:ascii="Verdana" w:eastAsia="Verdana" w:hAnsi="Verdana" w:cs="Verdana"/>
        <w:position w:val="0"/>
        <w:sz w:val="20"/>
        <w:szCs w:val="20"/>
      </w:rPr>
    </w:lvl>
    <w:lvl w:ilvl="4">
      <w:start w:val="1"/>
      <w:numFmt w:val="decimal"/>
      <w:lvlText w:val="%5."/>
      <w:lvlJc w:val="left"/>
      <w:pPr>
        <w:tabs>
          <w:tab w:val="num" w:pos="2100"/>
        </w:tabs>
        <w:ind w:left="2100" w:hanging="300"/>
      </w:pPr>
      <w:rPr>
        <w:rFonts w:ascii="Verdana" w:eastAsia="Verdana" w:hAnsi="Verdana" w:cs="Verdana"/>
        <w:position w:val="0"/>
        <w:sz w:val="20"/>
        <w:szCs w:val="20"/>
      </w:rPr>
    </w:lvl>
    <w:lvl w:ilvl="5">
      <w:start w:val="1"/>
      <w:numFmt w:val="decimal"/>
      <w:lvlText w:val="%6."/>
      <w:lvlJc w:val="left"/>
      <w:pPr>
        <w:tabs>
          <w:tab w:val="num" w:pos="2460"/>
        </w:tabs>
        <w:ind w:left="2460" w:hanging="300"/>
      </w:pPr>
      <w:rPr>
        <w:rFonts w:ascii="Verdana" w:eastAsia="Verdana" w:hAnsi="Verdana" w:cs="Verdana"/>
        <w:position w:val="0"/>
        <w:sz w:val="20"/>
        <w:szCs w:val="20"/>
      </w:rPr>
    </w:lvl>
    <w:lvl w:ilvl="6">
      <w:start w:val="1"/>
      <w:numFmt w:val="decimal"/>
      <w:lvlText w:val="%7."/>
      <w:lvlJc w:val="left"/>
      <w:pPr>
        <w:tabs>
          <w:tab w:val="num" w:pos="2820"/>
        </w:tabs>
        <w:ind w:left="2820" w:hanging="300"/>
      </w:pPr>
      <w:rPr>
        <w:rFonts w:ascii="Verdana" w:eastAsia="Verdana" w:hAnsi="Verdana" w:cs="Verdana"/>
        <w:position w:val="0"/>
        <w:sz w:val="20"/>
        <w:szCs w:val="20"/>
      </w:rPr>
    </w:lvl>
    <w:lvl w:ilvl="7">
      <w:start w:val="1"/>
      <w:numFmt w:val="decimal"/>
      <w:lvlText w:val="%8."/>
      <w:lvlJc w:val="left"/>
      <w:pPr>
        <w:tabs>
          <w:tab w:val="num" w:pos="3180"/>
        </w:tabs>
        <w:ind w:left="3180" w:hanging="300"/>
      </w:pPr>
      <w:rPr>
        <w:rFonts w:ascii="Verdana" w:eastAsia="Verdana" w:hAnsi="Verdana" w:cs="Verdana"/>
        <w:position w:val="0"/>
        <w:sz w:val="20"/>
        <w:szCs w:val="20"/>
      </w:rPr>
    </w:lvl>
    <w:lvl w:ilvl="8">
      <w:start w:val="1"/>
      <w:numFmt w:val="decimal"/>
      <w:lvlText w:val="%9."/>
      <w:lvlJc w:val="left"/>
      <w:pPr>
        <w:tabs>
          <w:tab w:val="num" w:pos="3540"/>
        </w:tabs>
        <w:ind w:left="3540" w:hanging="300"/>
      </w:pPr>
      <w:rPr>
        <w:rFonts w:ascii="Verdana" w:eastAsia="Verdana" w:hAnsi="Verdana" w:cs="Verdana"/>
        <w:position w:val="0"/>
        <w:sz w:val="20"/>
        <w:szCs w:val="20"/>
      </w:rPr>
    </w:lvl>
  </w:abstractNum>
  <w:abstractNum w:abstractNumId="18" w15:restartNumberingAfterBreak="0">
    <w:nsid w:val="0B795EA3"/>
    <w:multiLevelType w:val="multilevel"/>
    <w:tmpl w:val="CCF457AE"/>
    <w:styleLink w:val="List14"/>
    <w:lvl w:ilvl="0">
      <w:start w:val="2"/>
      <w:numFmt w:val="decimal"/>
      <w:lvlText w:val="%1."/>
      <w:lvlJc w:val="left"/>
      <w:pPr>
        <w:tabs>
          <w:tab w:val="num" w:pos="426"/>
        </w:tabs>
        <w:ind w:left="426" w:hanging="426"/>
      </w:pPr>
      <w:rPr>
        <w:rFonts w:ascii="Verdana" w:eastAsia="Verdana" w:hAnsi="Verdana" w:cs="Verdana"/>
        <w:position w:val="0"/>
        <w:sz w:val="20"/>
        <w:szCs w:val="20"/>
      </w:rPr>
    </w:lvl>
    <w:lvl w:ilvl="1">
      <w:start w:val="1"/>
      <w:numFmt w:val="lowerLetter"/>
      <w:lvlText w:val="%2."/>
      <w:lvlJc w:val="left"/>
      <w:pPr>
        <w:tabs>
          <w:tab w:val="num" w:pos="1162"/>
        </w:tabs>
        <w:ind w:left="1162" w:hanging="300"/>
      </w:pPr>
      <w:rPr>
        <w:rFonts w:ascii="Verdana" w:eastAsia="Verdana" w:hAnsi="Verdana" w:cs="Verdana"/>
        <w:position w:val="0"/>
        <w:sz w:val="20"/>
        <w:szCs w:val="20"/>
      </w:rPr>
    </w:lvl>
    <w:lvl w:ilvl="2">
      <w:start w:val="1"/>
      <w:numFmt w:val="lowerRoman"/>
      <w:lvlText w:val="%3."/>
      <w:lvlJc w:val="left"/>
      <w:pPr>
        <w:tabs>
          <w:tab w:val="num" w:pos="1893"/>
        </w:tabs>
        <w:ind w:left="1893" w:hanging="247"/>
      </w:pPr>
      <w:rPr>
        <w:rFonts w:ascii="Verdana" w:eastAsia="Verdana" w:hAnsi="Verdana" w:cs="Verdana"/>
        <w:position w:val="0"/>
        <w:sz w:val="20"/>
        <w:szCs w:val="20"/>
      </w:rPr>
    </w:lvl>
    <w:lvl w:ilvl="3">
      <w:start w:val="1"/>
      <w:numFmt w:val="decimal"/>
      <w:lvlText w:val="%4."/>
      <w:lvlJc w:val="left"/>
      <w:pPr>
        <w:tabs>
          <w:tab w:val="num" w:pos="2602"/>
        </w:tabs>
        <w:ind w:left="2602" w:hanging="300"/>
      </w:pPr>
      <w:rPr>
        <w:rFonts w:ascii="Verdana" w:eastAsia="Verdana" w:hAnsi="Verdana" w:cs="Verdana"/>
        <w:position w:val="0"/>
        <w:sz w:val="20"/>
        <w:szCs w:val="20"/>
      </w:rPr>
    </w:lvl>
    <w:lvl w:ilvl="4">
      <w:start w:val="1"/>
      <w:numFmt w:val="lowerLetter"/>
      <w:lvlText w:val="%5."/>
      <w:lvlJc w:val="left"/>
      <w:pPr>
        <w:tabs>
          <w:tab w:val="num" w:pos="3322"/>
        </w:tabs>
        <w:ind w:left="3322" w:hanging="300"/>
      </w:pPr>
      <w:rPr>
        <w:rFonts w:ascii="Verdana" w:eastAsia="Verdana" w:hAnsi="Verdana" w:cs="Verdana"/>
        <w:position w:val="0"/>
        <w:sz w:val="20"/>
        <w:szCs w:val="20"/>
      </w:rPr>
    </w:lvl>
    <w:lvl w:ilvl="5">
      <w:start w:val="1"/>
      <w:numFmt w:val="lowerRoman"/>
      <w:lvlText w:val="%6."/>
      <w:lvlJc w:val="left"/>
      <w:pPr>
        <w:tabs>
          <w:tab w:val="num" w:pos="4053"/>
        </w:tabs>
        <w:ind w:left="4053" w:hanging="247"/>
      </w:pPr>
      <w:rPr>
        <w:rFonts w:ascii="Verdana" w:eastAsia="Verdana" w:hAnsi="Verdana" w:cs="Verdana"/>
        <w:position w:val="0"/>
        <w:sz w:val="20"/>
        <w:szCs w:val="20"/>
      </w:rPr>
    </w:lvl>
    <w:lvl w:ilvl="6">
      <w:start w:val="1"/>
      <w:numFmt w:val="decimal"/>
      <w:lvlText w:val="%7."/>
      <w:lvlJc w:val="left"/>
      <w:pPr>
        <w:tabs>
          <w:tab w:val="num" w:pos="4762"/>
        </w:tabs>
        <w:ind w:left="4762" w:hanging="300"/>
      </w:pPr>
      <w:rPr>
        <w:rFonts w:ascii="Verdana" w:eastAsia="Verdana" w:hAnsi="Verdana" w:cs="Verdana"/>
        <w:position w:val="0"/>
        <w:sz w:val="20"/>
        <w:szCs w:val="20"/>
      </w:rPr>
    </w:lvl>
    <w:lvl w:ilvl="7">
      <w:start w:val="1"/>
      <w:numFmt w:val="lowerLetter"/>
      <w:lvlText w:val="%8."/>
      <w:lvlJc w:val="left"/>
      <w:pPr>
        <w:tabs>
          <w:tab w:val="num" w:pos="5482"/>
        </w:tabs>
        <w:ind w:left="5482" w:hanging="300"/>
      </w:pPr>
      <w:rPr>
        <w:rFonts w:ascii="Verdana" w:eastAsia="Verdana" w:hAnsi="Verdana" w:cs="Verdana"/>
        <w:position w:val="0"/>
        <w:sz w:val="20"/>
        <w:szCs w:val="20"/>
      </w:rPr>
    </w:lvl>
    <w:lvl w:ilvl="8">
      <w:start w:val="1"/>
      <w:numFmt w:val="lowerRoman"/>
      <w:lvlText w:val="%9."/>
      <w:lvlJc w:val="left"/>
      <w:pPr>
        <w:tabs>
          <w:tab w:val="num" w:pos="6213"/>
        </w:tabs>
        <w:ind w:left="6213" w:hanging="247"/>
      </w:pPr>
      <w:rPr>
        <w:rFonts w:ascii="Verdana" w:eastAsia="Verdana" w:hAnsi="Verdana" w:cs="Verdana"/>
        <w:position w:val="0"/>
        <w:sz w:val="20"/>
        <w:szCs w:val="20"/>
      </w:rPr>
    </w:lvl>
  </w:abstractNum>
  <w:abstractNum w:abstractNumId="19" w15:restartNumberingAfterBreak="0">
    <w:nsid w:val="0B9052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E64544F"/>
    <w:multiLevelType w:val="hybridMultilevel"/>
    <w:tmpl w:val="666A662A"/>
    <w:lvl w:ilvl="0" w:tplc="E71CE21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FB641D"/>
    <w:multiLevelType w:val="hybridMultilevel"/>
    <w:tmpl w:val="ED988E4C"/>
    <w:styleLink w:val="Zaimportowanystyl12"/>
    <w:lvl w:ilvl="0" w:tplc="7F124C52">
      <w:start w:val="1"/>
      <w:numFmt w:val="decimal"/>
      <w:lvlText w:val="%1."/>
      <w:lvlJc w:val="left"/>
      <w:pPr>
        <w:ind w:left="3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C3EC2">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C214B6">
      <w:start w:val="1"/>
      <w:numFmt w:val="lowerRoman"/>
      <w:lvlText w:val="%3."/>
      <w:lvlJc w:val="left"/>
      <w:pPr>
        <w:ind w:left="128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B0C2C0">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C6E3A4">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E2DD16">
      <w:start w:val="1"/>
      <w:numFmt w:val="lowerRoman"/>
      <w:lvlText w:val="%6."/>
      <w:lvlJc w:val="left"/>
      <w:pPr>
        <w:ind w:left="344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08582A">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384544">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D03F3E">
      <w:start w:val="1"/>
      <w:numFmt w:val="lowerRoman"/>
      <w:lvlText w:val="%9."/>
      <w:lvlJc w:val="left"/>
      <w:pPr>
        <w:ind w:left="560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0F13258"/>
    <w:multiLevelType w:val="hybridMultilevel"/>
    <w:tmpl w:val="08C49522"/>
    <w:styleLink w:val="Zaimportowanystyl6"/>
    <w:lvl w:ilvl="0" w:tplc="CE5C3A90">
      <w:start w:val="1"/>
      <w:numFmt w:val="lowerLetter"/>
      <w:lvlText w:val="%1)"/>
      <w:lvlJc w:val="left"/>
      <w:pPr>
        <w:tabs>
          <w:tab w:val="left" w:pos="142"/>
          <w:tab w:val="left" w:pos="284"/>
          <w:tab w:val="left" w:pos="567"/>
          <w:tab w:val="num" w:pos="709"/>
        </w:tabs>
        <w:ind w:left="99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604706">
      <w:start w:val="1"/>
      <w:numFmt w:val="decimal"/>
      <w:lvlText w:val="%2)"/>
      <w:lvlJc w:val="left"/>
      <w:pPr>
        <w:tabs>
          <w:tab w:val="left" w:pos="300"/>
        </w:tabs>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F2C47C">
      <w:start w:val="1"/>
      <w:numFmt w:val="lowerRoman"/>
      <w:lvlText w:val="%3."/>
      <w:lvlJc w:val="left"/>
      <w:pPr>
        <w:tabs>
          <w:tab w:val="left" w:pos="300"/>
        </w:tabs>
        <w:ind w:left="128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121B5A">
      <w:start w:val="1"/>
      <w:numFmt w:val="decimal"/>
      <w:lvlText w:val="%4."/>
      <w:lvlJc w:val="left"/>
      <w:pPr>
        <w:tabs>
          <w:tab w:val="left" w:pos="300"/>
        </w:tabs>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749218">
      <w:start w:val="1"/>
      <w:numFmt w:val="lowerLetter"/>
      <w:lvlText w:val="%5."/>
      <w:lvlJc w:val="left"/>
      <w:pPr>
        <w:tabs>
          <w:tab w:val="left" w:pos="300"/>
        </w:tabs>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B066CC">
      <w:start w:val="1"/>
      <w:numFmt w:val="lowerRoman"/>
      <w:lvlText w:val="%6."/>
      <w:lvlJc w:val="left"/>
      <w:pPr>
        <w:tabs>
          <w:tab w:val="left" w:pos="300"/>
        </w:tabs>
        <w:ind w:left="344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503B38">
      <w:start w:val="1"/>
      <w:numFmt w:val="decimal"/>
      <w:lvlText w:val="%7."/>
      <w:lvlJc w:val="left"/>
      <w:pPr>
        <w:tabs>
          <w:tab w:val="left" w:pos="300"/>
        </w:tabs>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32136A">
      <w:start w:val="1"/>
      <w:numFmt w:val="lowerLetter"/>
      <w:lvlText w:val="%8."/>
      <w:lvlJc w:val="left"/>
      <w:pPr>
        <w:tabs>
          <w:tab w:val="left" w:pos="300"/>
        </w:tabs>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1CDB8C">
      <w:start w:val="1"/>
      <w:numFmt w:val="lowerRoman"/>
      <w:lvlText w:val="%9."/>
      <w:lvlJc w:val="left"/>
      <w:pPr>
        <w:tabs>
          <w:tab w:val="left" w:pos="300"/>
        </w:tabs>
        <w:ind w:left="560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4AA0023"/>
    <w:multiLevelType w:val="multilevel"/>
    <w:tmpl w:val="F6E0A436"/>
    <w:styleLink w:val="List10"/>
    <w:lvl w:ilvl="0">
      <w:start w:val="1"/>
      <w:numFmt w:val="decimal"/>
      <w:lvlText w:val="%1."/>
      <w:lvlJc w:val="left"/>
      <w:pPr>
        <w:tabs>
          <w:tab w:val="num" w:pos="360"/>
        </w:tabs>
        <w:ind w:left="360" w:hanging="360"/>
      </w:pPr>
      <w:rPr>
        <w:rFonts w:ascii="Verdana" w:eastAsia="Verdana" w:hAnsi="Verdana" w:cs="Verdana"/>
        <w:position w:val="0"/>
        <w:sz w:val="20"/>
        <w:szCs w:val="20"/>
      </w:rPr>
    </w:lvl>
    <w:lvl w:ilvl="1">
      <w:start w:val="1"/>
      <w:numFmt w:val="decimal"/>
      <w:lvlText w:val="%1.%2."/>
      <w:lvlJc w:val="left"/>
      <w:pPr>
        <w:tabs>
          <w:tab w:val="num" w:pos="236"/>
        </w:tabs>
        <w:ind w:left="236" w:hanging="236"/>
      </w:pPr>
      <w:rPr>
        <w:rFonts w:ascii="Verdana" w:eastAsia="Verdana" w:hAnsi="Verdana" w:cs="Verdana"/>
        <w:position w:val="0"/>
        <w:sz w:val="20"/>
        <w:szCs w:val="20"/>
      </w:rPr>
    </w:lvl>
    <w:lvl w:ilvl="2">
      <w:start w:val="1"/>
      <w:numFmt w:val="decimal"/>
      <w:lvlText w:val="%3."/>
      <w:lvlJc w:val="left"/>
      <w:pPr>
        <w:tabs>
          <w:tab w:val="num" w:pos="236"/>
        </w:tabs>
        <w:ind w:left="236" w:hanging="236"/>
      </w:pPr>
      <w:rPr>
        <w:rFonts w:ascii="Verdana" w:eastAsia="Verdana" w:hAnsi="Verdana" w:cs="Verdana"/>
        <w:position w:val="0"/>
        <w:sz w:val="20"/>
        <w:szCs w:val="20"/>
      </w:rPr>
    </w:lvl>
    <w:lvl w:ilvl="3">
      <w:start w:val="1"/>
      <w:numFmt w:val="decimal"/>
      <w:lvlText w:val="%4."/>
      <w:lvlJc w:val="left"/>
      <w:pPr>
        <w:tabs>
          <w:tab w:val="num" w:pos="236"/>
        </w:tabs>
        <w:ind w:left="236" w:hanging="236"/>
      </w:pPr>
      <w:rPr>
        <w:rFonts w:ascii="Verdana" w:eastAsia="Verdana" w:hAnsi="Verdana" w:cs="Verdana"/>
        <w:position w:val="0"/>
        <w:sz w:val="20"/>
        <w:szCs w:val="20"/>
      </w:rPr>
    </w:lvl>
    <w:lvl w:ilvl="4">
      <w:start w:val="1"/>
      <w:numFmt w:val="decimal"/>
      <w:lvlText w:val="%5."/>
      <w:lvlJc w:val="left"/>
      <w:pPr>
        <w:tabs>
          <w:tab w:val="num" w:pos="236"/>
        </w:tabs>
        <w:ind w:left="236" w:hanging="236"/>
      </w:pPr>
      <w:rPr>
        <w:rFonts w:ascii="Verdana" w:eastAsia="Verdana" w:hAnsi="Verdana" w:cs="Verdana"/>
        <w:position w:val="0"/>
        <w:sz w:val="20"/>
        <w:szCs w:val="20"/>
      </w:rPr>
    </w:lvl>
    <w:lvl w:ilvl="5">
      <w:start w:val="1"/>
      <w:numFmt w:val="decimal"/>
      <w:lvlText w:val="%6."/>
      <w:lvlJc w:val="left"/>
      <w:pPr>
        <w:tabs>
          <w:tab w:val="num" w:pos="236"/>
        </w:tabs>
        <w:ind w:left="236" w:hanging="236"/>
      </w:pPr>
      <w:rPr>
        <w:rFonts w:ascii="Verdana" w:eastAsia="Verdana" w:hAnsi="Verdana" w:cs="Verdana"/>
        <w:position w:val="0"/>
        <w:sz w:val="20"/>
        <w:szCs w:val="20"/>
      </w:rPr>
    </w:lvl>
    <w:lvl w:ilvl="6">
      <w:start w:val="1"/>
      <w:numFmt w:val="decimal"/>
      <w:lvlText w:val="%7."/>
      <w:lvlJc w:val="left"/>
      <w:pPr>
        <w:tabs>
          <w:tab w:val="num" w:pos="236"/>
        </w:tabs>
        <w:ind w:left="236" w:hanging="236"/>
      </w:pPr>
      <w:rPr>
        <w:rFonts w:ascii="Verdana" w:eastAsia="Verdana" w:hAnsi="Verdana" w:cs="Verdana"/>
        <w:position w:val="0"/>
        <w:sz w:val="20"/>
        <w:szCs w:val="20"/>
      </w:rPr>
    </w:lvl>
    <w:lvl w:ilvl="7">
      <w:start w:val="1"/>
      <w:numFmt w:val="decimal"/>
      <w:lvlText w:val="%8."/>
      <w:lvlJc w:val="left"/>
      <w:pPr>
        <w:tabs>
          <w:tab w:val="num" w:pos="236"/>
        </w:tabs>
        <w:ind w:left="236" w:hanging="236"/>
      </w:pPr>
      <w:rPr>
        <w:rFonts w:ascii="Verdana" w:eastAsia="Verdana" w:hAnsi="Verdana" w:cs="Verdana"/>
        <w:position w:val="0"/>
        <w:sz w:val="20"/>
        <w:szCs w:val="20"/>
      </w:rPr>
    </w:lvl>
    <w:lvl w:ilvl="8">
      <w:start w:val="1"/>
      <w:numFmt w:val="decimal"/>
      <w:lvlText w:val="%9."/>
      <w:lvlJc w:val="left"/>
      <w:pPr>
        <w:tabs>
          <w:tab w:val="num" w:pos="236"/>
        </w:tabs>
        <w:ind w:left="236" w:hanging="236"/>
      </w:pPr>
      <w:rPr>
        <w:rFonts w:ascii="Verdana" w:eastAsia="Verdana" w:hAnsi="Verdana" w:cs="Verdana"/>
        <w:position w:val="0"/>
        <w:sz w:val="20"/>
        <w:szCs w:val="20"/>
      </w:rPr>
    </w:lvl>
  </w:abstractNum>
  <w:abstractNum w:abstractNumId="24" w15:restartNumberingAfterBreak="0">
    <w:nsid w:val="1552256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5DE10E8"/>
    <w:multiLevelType w:val="hybridMultilevel"/>
    <w:tmpl w:val="B51C8A36"/>
    <w:lvl w:ilvl="0" w:tplc="651C46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8B340B2"/>
    <w:multiLevelType w:val="multilevel"/>
    <w:tmpl w:val="42EA85F6"/>
    <w:styleLink w:val="List8"/>
    <w:lvl w:ilvl="0">
      <w:start w:val="1"/>
      <w:numFmt w:val="decimal"/>
      <w:lvlText w:val="%1)"/>
      <w:lvlJc w:val="left"/>
      <w:pPr>
        <w:tabs>
          <w:tab w:val="num" w:pos="431"/>
        </w:tabs>
        <w:ind w:left="431" w:hanging="431"/>
      </w:pPr>
      <w:rPr>
        <w:rFonts w:ascii="Verdana" w:eastAsia="Verdana" w:hAnsi="Verdana" w:cs="Verdana"/>
        <w:position w:val="0"/>
        <w:sz w:val="20"/>
        <w:szCs w:val="20"/>
      </w:rPr>
    </w:lvl>
    <w:lvl w:ilvl="1">
      <w:start w:val="1"/>
      <w:numFmt w:val="decimal"/>
      <w:lvlText w:val="%2."/>
      <w:lvlJc w:val="left"/>
      <w:pPr>
        <w:tabs>
          <w:tab w:val="num" w:pos="1020"/>
        </w:tabs>
        <w:ind w:left="1020" w:hanging="300"/>
      </w:pPr>
      <w:rPr>
        <w:rFonts w:ascii="Verdana" w:eastAsia="Verdana" w:hAnsi="Verdana" w:cs="Verdana"/>
        <w:position w:val="0"/>
        <w:sz w:val="20"/>
        <w:szCs w:val="20"/>
      </w:rPr>
    </w:lvl>
    <w:lvl w:ilvl="2">
      <w:start w:val="1"/>
      <w:numFmt w:val="decimal"/>
      <w:lvlText w:val="%3."/>
      <w:lvlJc w:val="left"/>
      <w:pPr>
        <w:tabs>
          <w:tab w:val="num" w:pos="1380"/>
        </w:tabs>
        <w:ind w:left="1380" w:hanging="300"/>
      </w:pPr>
      <w:rPr>
        <w:rFonts w:ascii="Verdana" w:eastAsia="Verdana" w:hAnsi="Verdana" w:cs="Verdana"/>
        <w:position w:val="0"/>
        <w:sz w:val="20"/>
        <w:szCs w:val="20"/>
      </w:rPr>
    </w:lvl>
    <w:lvl w:ilvl="3">
      <w:start w:val="1"/>
      <w:numFmt w:val="decimal"/>
      <w:lvlText w:val="%4."/>
      <w:lvlJc w:val="left"/>
      <w:pPr>
        <w:tabs>
          <w:tab w:val="num" w:pos="1740"/>
        </w:tabs>
        <w:ind w:left="1740" w:hanging="300"/>
      </w:pPr>
      <w:rPr>
        <w:rFonts w:ascii="Verdana" w:eastAsia="Verdana" w:hAnsi="Verdana" w:cs="Verdana"/>
        <w:position w:val="0"/>
        <w:sz w:val="20"/>
        <w:szCs w:val="20"/>
      </w:rPr>
    </w:lvl>
    <w:lvl w:ilvl="4">
      <w:start w:val="1"/>
      <w:numFmt w:val="decimal"/>
      <w:lvlText w:val="%5."/>
      <w:lvlJc w:val="left"/>
      <w:pPr>
        <w:tabs>
          <w:tab w:val="num" w:pos="2100"/>
        </w:tabs>
        <w:ind w:left="2100" w:hanging="300"/>
      </w:pPr>
      <w:rPr>
        <w:rFonts w:ascii="Verdana" w:eastAsia="Verdana" w:hAnsi="Verdana" w:cs="Verdana"/>
        <w:position w:val="0"/>
        <w:sz w:val="20"/>
        <w:szCs w:val="20"/>
      </w:rPr>
    </w:lvl>
    <w:lvl w:ilvl="5">
      <w:start w:val="1"/>
      <w:numFmt w:val="decimal"/>
      <w:lvlText w:val="%6."/>
      <w:lvlJc w:val="left"/>
      <w:pPr>
        <w:tabs>
          <w:tab w:val="num" w:pos="2460"/>
        </w:tabs>
        <w:ind w:left="2460" w:hanging="300"/>
      </w:pPr>
      <w:rPr>
        <w:rFonts w:ascii="Verdana" w:eastAsia="Verdana" w:hAnsi="Verdana" w:cs="Verdana"/>
        <w:position w:val="0"/>
        <w:sz w:val="20"/>
        <w:szCs w:val="20"/>
      </w:rPr>
    </w:lvl>
    <w:lvl w:ilvl="6">
      <w:start w:val="1"/>
      <w:numFmt w:val="decimal"/>
      <w:lvlText w:val="%7."/>
      <w:lvlJc w:val="left"/>
      <w:pPr>
        <w:tabs>
          <w:tab w:val="num" w:pos="2820"/>
        </w:tabs>
        <w:ind w:left="2820" w:hanging="300"/>
      </w:pPr>
      <w:rPr>
        <w:rFonts w:ascii="Verdana" w:eastAsia="Verdana" w:hAnsi="Verdana" w:cs="Verdana"/>
        <w:position w:val="0"/>
        <w:sz w:val="20"/>
        <w:szCs w:val="20"/>
      </w:rPr>
    </w:lvl>
    <w:lvl w:ilvl="7">
      <w:start w:val="1"/>
      <w:numFmt w:val="decimal"/>
      <w:lvlText w:val="%8."/>
      <w:lvlJc w:val="left"/>
      <w:pPr>
        <w:tabs>
          <w:tab w:val="num" w:pos="3180"/>
        </w:tabs>
        <w:ind w:left="3180" w:hanging="300"/>
      </w:pPr>
      <w:rPr>
        <w:rFonts w:ascii="Verdana" w:eastAsia="Verdana" w:hAnsi="Verdana" w:cs="Verdana"/>
        <w:position w:val="0"/>
        <w:sz w:val="20"/>
        <w:szCs w:val="20"/>
      </w:rPr>
    </w:lvl>
    <w:lvl w:ilvl="8">
      <w:start w:val="1"/>
      <w:numFmt w:val="decimal"/>
      <w:lvlText w:val="%9."/>
      <w:lvlJc w:val="left"/>
      <w:pPr>
        <w:tabs>
          <w:tab w:val="num" w:pos="3540"/>
        </w:tabs>
        <w:ind w:left="3540" w:hanging="300"/>
      </w:pPr>
      <w:rPr>
        <w:rFonts w:ascii="Verdana" w:eastAsia="Verdana" w:hAnsi="Verdana" w:cs="Verdana"/>
        <w:position w:val="0"/>
        <w:sz w:val="20"/>
        <w:szCs w:val="20"/>
      </w:rPr>
    </w:lvl>
  </w:abstractNum>
  <w:abstractNum w:abstractNumId="27" w15:restartNumberingAfterBreak="0">
    <w:nsid w:val="19841D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9A9196B"/>
    <w:multiLevelType w:val="hybridMultilevel"/>
    <w:tmpl w:val="B7443476"/>
    <w:lvl w:ilvl="0" w:tplc="651C465C">
      <w:start w:val="1"/>
      <w:numFmt w:val="bullet"/>
      <w:lvlText w:val=""/>
      <w:lvlJc w:val="left"/>
      <w:pPr>
        <w:ind w:left="1721" w:hanging="360"/>
      </w:pPr>
      <w:rPr>
        <w:rFonts w:ascii="Symbol" w:hAnsi="Symbol" w:hint="default"/>
      </w:rPr>
    </w:lvl>
    <w:lvl w:ilvl="1" w:tplc="04150003" w:tentative="1">
      <w:start w:val="1"/>
      <w:numFmt w:val="bullet"/>
      <w:lvlText w:val="o"/>
      <w:lvlJc w:val="left"/>
      <w:pPr>
        <w:ind w:left="2441" w:hanging="360"/>
      </w:pPr>
      <w:rPr>
        <w:rFonts w:ascii="Courier New" w:hAnsi="Courier New" w:cs="Courier New" w:hint="default"/>
      </w:rPr>
    </w:lvl>
    <w:lvl w:ilvl="2" w:tplc="04150005" w:tentative="1">
      <w:start w:val="1"/>
      <w:numFmt w:val="bullet"/>
      <w:lvlText w:val=""/>
      <w:lvlJc w:val="left"/>
      <w:pPr>
        <w:ind w:left="3161" w:hanging="360"/>
      </w:pPr>
      <w:rPr>
        <w:rFonts w:ascii="Wingdings" w:hAnsi="Wingdings" w:hint="default"/>
      </w:rPr>
    </w:lvl>
    <w:lvl w:ilvl="3" w:tplc="04150001" w:tentative="1">
      <w:start w:val="1"/>
      <w:numFmt w:val="bullet"/>
      <w:lvlText w:val=""/>
      <w:lvlJc w:val="left"/>
      <w:pPr>
        <w:ind w:left="3881" w:hanging="360"/>
      </w:pPr>
      <w:rPr>
        <w:rFonts w:ascii="Symbol" w:hAnsi="Symbol" w:hint="default"/>
      </w:rPr>
    </w:lvl>
    <w:lvl w:ilvl="4" w:tplc="04150003" w:tentative="1">
      <w:start w:val="1"/>
      <w:numFmt w:val="bullet"/>
      <w:lvlText w:val="o"/>
      <w:lvlJc w:val="left"/>
      <w:pPr>
        <w:ind w:left="4601" w:hanging="360"/>
      </w:pPr>
      <w:rPr>
        <w:rFonts w:ascii="Courier New" w:hAnsi="Courier New" w:cs="Courier New" w:hint="default"/>
      </w:rPr>
    </w:lvl>
    <w:lvl w:ilvl="5" w:tplc="04150005" w:tentative="1">
      <w:start w:val="1"/>
      <w:numFmt w:val="bullet"/>
      <w:lvlText w:val=""/>
      <w:lvlJc w:val="left"/>
      <w:pPr>
        <w:ind w:left="5321" w:hanging="360"/>
      </w:pPr>
      <w:rPr>
        <w:rFonts w:ascii="Wingdings" w:hAnsi="Wingdings" w:hint="default"/>
      </w:rPr>
    </w:lvl>
    <w:lvl w:ilvl="6" w:tplc="04150001" w:tentative="1">
      <w:start w:val="1"/>
      <w:numFmt w:val="bullet"/>
      <w:lvlText w:val=""/>
      <w:lvlJc w:val="left"/>
      <w:pPr>
        <w:ind w:left="6041" w:hanging="360"/>
      </w:pPr>
      <w:rPr>
        <w:rFonts w:ascii="Symbol" w:hAnsi="Symbol" w:hint="default"/>
      </w:rPr>
    </w:lvl>
    <w:lvl w:ilvl="7" w:tplc="04150003" w:tentative="1">
      <w:start w:val="1"/>
      <w:numFmt w:val="bullet"/>
      <w:lvlText w:val="o"/>
      <w:lvlJc w:val="left"/>
      <w:pPr>
        <w:ind w:left="6761" w:hanging="360"/>
      </w:pPr>
      <w:rPr>
        <w:rFonts w:ascii="Courier New" w:hAnsi="Courier New" w:cs="Courier New" w:hint="default"/>
      </w:rPr>
    </w:lvl>
    <w:lvl w:ilvl="8" w:tplc="04150005" w:tentative="1">
      <w:start w:val="1"/>
      <w:numFmt w:val="bullet"/>
      <w:lvlText w:val=""/>
      <w:lvlJc w:val="left"/>
      <w:pPr>
        <w:ind w:left="7481" w:hanging="360"/>
      </w:pPr>
      <w:rPr>
        <w:rFonts w:ascii="Wingdings" w:hAnsi="Wingdings" w:hint="default"/>
      </w:rPr>
    </w:lvl>
  </w:abstractNum>
  <w:abstractNum w:abstractNumId="29" w15:restartNumberingAfterBreak="0">
    <w:nsid w:val="1D917CDE"/>
    <w:multiLevelType w:val="multilevel"/>
    <w:tmpl w:val="25D83AC2"/>
    <w:styleLink w:val="List7"/>
    <w:lvl w:ilvl="0">
      <w:start w:val="1"/>
      <w:numFmt w:val="decimal"/>
      <w:lvlText w:val="%1."/>
      <w:lvlJc w:val="left"/>
      <w:pPr>
        <w:tabs>
          <w:tab w:val="num" w:pos="360"/>
        </w:tabs>
        <w:ind w:left="360" w:hanging="360"/>
      </w:pPr>
      <w:rPr>
        <w:rFonts w:ascii="Verdana" w:eastAsia="Verdana" w:hAnsi="Verdana" w:cs="Verdana"/>
        <w:position w:val="0"/>
        <w:sz w:val="20"/>
        <w:szCs w:val="20"/>
      </w:rPr>
    </w:lvl>
    <w:lvl w:ilvl="1">
      <w:start w:val="1"/>
      <w:numFmt w:val="decimal"/>
      <w:lvlText w:val="%2."/>
      <w:lvlJc w:val="left"/>
      <w:pPr>
        <w:tabs>
          <w:tab w:val="num" w:pos="1380"/>
        </w:tabs>
        <w:ind w:left="1380" w:hanging="300"/>
      </w:pPr>
      <w:rPr>
        <w:rFonts w:ascii="Verdana" w:eastAsia="Verdana" w:hAnsi="Verdana" w:cs="Verdana"/>
        <w:position w:val="0"/>
        <w:sz w:val="20"/>
        <w:szCs w:val="20"/>
      </w:rPr>
    </w:lvl>
    <w:lvl w:ilvl="2">
      <w:start w:val="1"/>
      <w:numFmt w:val="decimal"/>
      <w:lvlText w:val="%3."/>
      <w:lvlJc w:val="left"/>
      <w:pPr>
        <w:tabs>
          <w:tab w:val="num" w:pos="2100"/>
        </w:tabs>
        <w:ind w:left="2100" w:hanging="300"/>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decimal"/>
      <w:lvlText w:val="%5."/>
      <w:lvlJc w:val="left"/>
      <w:pPr>
        <w:tabs>
          <w:tab w:val="num" w:pos="3540"/>
        </w:tabs>
        <w:ind w:left="3540" w:hanging="300"/>
      </w:pPr>
      <w:rPr>
        <w:rFonts w:ascii="Verdana" w:eastAsia="Verdana" w:hAnsi="Verdana" w:cs="Verdana"/>
        <w:position w:val="0"/>
        <w:sz w:val="20"/>
        <w:szCs w:val="20"/>
      </w:rPr>
    </w:lvl>
    <w:lvl w:ilvl="5">
      <w:start w:val="1"/>
      <w:numFmt w:val="decimal"/>
      <w:lvlText w:val="%6."/>
      <w:lvlJc w:val="left"/>
      <w:pPr>
        <w:tabs>
          <w:tab w:val="num" w:pos="4260"/>
        </w:tabs>
        <w:ind w:left="4260" w:hanging="300"/>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decimal"/>
      <w:lvlText w:val="%8."/>
      <w:lvlJc w:val="left"/>
      <w:pPr>
        <w:tabs>
          <w:tab w:val="num" w:pos="5700"/>
        </w:tabs>
        <w:ind w:left="5700" w:hanging="300"/>
      </w:pPr>
      <w:rPr>
        <w:rFonts w:ascii="Verdana" w:eastAsia="Verdana" w:hAnsi="Verdana" w:cs="Verdana"/>
        <w:position w:val="0"/>
        <w:sz w:val="20"/>
        <w:szCs w:val="20"/>
      </w:rPr>
    </w:lvl>
    <w:lvl w:ilvl="8">
      <w:start w:val="1"/>
      <w:numFmt w:val="decimal"/>
      <w:lvlText w:val="%9."/>
      <w:lvlJc w:val="left"/>
      <w:pPr>
        <w:tabs>
          <w:tab w:val="num" w:pos="6420"/>
        </w:tabs>
        <w:ind w:left="6420" w:hanging="300"/>
      </w:pPr>
      <w:rPr>
        <w:rFonts w:ascii="Verdana" w:eastAsia="Verdana" w:hAnsi="Verdana" w:cs="Verdana"/>
        <w:position w:val="0"/>
        <w:sz w:val="20"/>
        <w:szCs w:val="20"/>
      </w:rPr>
    </w:lvl>
  </w:abstractNum>
  <w:abstractNum w:abstractNumId="30" w15:restartNumberingAfterBreak="0">
    <w:nsid w:val="1F7E69F4"/>
    <w:multiLevelType w:val="hybridMultilevel"/>
    <w:tmpl w:val="8C24CB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7F3A84"/>
    <w:multiLevelType w:val="multilevel"/>
    <w:tmpl w:val="15049BA8"/>
    <w:styleLink w:val="List0"/>
    <w:lvl w:ilvl="0">
      <w:start w:val="3"/>
      <w:numFmt w:val="decimal"/>
      <w:lvlText w:val="%1)"/>
      <w:lvlJc w:val="left"/>
      <w:pPr>
        <w:tabs>
          <w:tab w:val="num" w:pos="709"/>
        </w:tabs>
        <w:ind w:left="709" w:hanging="709"/>
      </w:pPr>
      <w:rPr>
        <w:rFonts w:ascii="Verdana" w:eastAsia="Verdana" w:hAnsi="Verdana" w:cs="Verdana"/>
        <w:position w:val="0"/>
        <w:sz w:val="20"/>
        <w:szCs w:val="20"/>
      </w:rPr>
    </w:lvl>
    <w:lvl w:ilvl="1">
      <w:start w:val="1"/>
      <w:numFmt w:val="decimal"/>
      <w:lvlText w:val="%2."/>
      <w:lvlJc w:val="left"/>
      <w:pPr>
        <w:tabs>
          <w:tab w:val="num" w:pos="1380"/>
        </w:tabs>
        <w:ind w:left="1380" w:hanging="300"/>
      </w:pPr>
      <w:rPr>
        <w:rFonts w:ascii="Verdana" w:eastAsia="Verdana" w:hAnsi="Verdana" w:cs="Verdana"/>
        <w:position w:val="0"/>
        <w:sz w:val="20"/>
        <w:szCs w:val="20"/>
      </w:rPr>
    </w:lvl>
    <w:lvl w:ilvl="2">
      <w:start w:val="1"/>
      <w:numFmt w:val="decimal"/>
      <w:lvlText w:val="%3."/>
      <w:lvlJc w:val="left"/>
      <w:pPr>
        <w:tabs>
          <w:tab w:val="num" w:pos="2100"/>
        </w:tabs>
        <w:ind w:left="2100" w:hanging="300"/>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decimal"/>
      <w:lvlText w:val="%5."/>
      <w:lvlJc w:val="left"/>
      <w:pPr>
        <w:tabs>
          <w:tab w:val="num" w:pos="3540"/>
        </w:tabs>
        <w:ind w:left="3540" w:hanging="300"/>
      </w:pPr>
      <w:rPr>
        <w:rFonts w:ascii="Verdana" w:eastAsia="Verdana" w:hAnsi="Verdana" w:cs="Verdana"/>
        <w:position w:val="0"/>
        <w:sz w:val="20"/>
        <w:szCs w:val="20"/>
      </w:rPr>
    </w:lvl>
    <w:lvl w:ilvl="5">
      <w:start w:val="1"/>
      <w:numFmt w:val="decimal"/>
      <w:lvlText w:val="%6."/>
      <w:lvlJc w:val="left"/>
      <w:pPr>
        <w:tabs>
          <w:tab w:val="num" w:pos="4260"/>
        </w:tabs>
        <w:ind w:left="4260" w:hanging="300"/>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decimal"/>
      <w:lvlText w:val="%8."/>
      <w:lvlJc w:val="left"/>
      <w:pPr>
        <w:tabs>
          <w:tab w:val="num" w:pos="5700"/>
        </w:tabs>
        <w:ind w:left="5700" w:hanging="300"/>
      </w:pPr>
      <w:rPr>
        <w:rFonts w:ascii="Verdana" w:eastAsia="Verdana" w:hAnsi="Verdana" w:cs="Verdana"/>
        <w:position w:val="0"/>
        <w:sz w:val="20"/>
        <w:szCs w:val="20"/>
      </w:rPr>
    </w:lvl>
    <w:lvl w:ilvl="8">
      <w:start w:val="1"/>
      <w:numFmt w:val="decimal"/>
      <w:lvlText w:val="%9."/>
      <w:lvlJc w:val="left"/>
      <w:pPr>
        <w:tabs>
          <w:tab w:val="num" w:pos="6420"/>
        </w:tabs>
        <w:ind w:left="6420" w:hanging="300"/>
      </w:pPr>
      <w:rPr>
        <w:rFonts w:ascii="Verdana" w:eastAsia="Verdana" w:hAnsi="Verdana" w:cs="Verdana"/>
        <w:position w:val="0"/>
        <w:sz w:val="20"/>
        <w:szCs w:val="20"/>
      </w:rPr>
    </w:lvl>
  </w:abstractNum>
  <w:abstractNum w:abstractNumId="32" w15:restartNumberingAfterBreak="0">
    <w:nsid w:val="21951106"/>
    <w:multiLevelType w:val="multilevel"/>
    <w:tmpl w:val="7EA8975E"/>
    <w:styleLink w:val="List1"/>
    <w:lvl w:ilvl="0">
      <w:start w:val="4"/>
      <w:numFmt w:val="decimal"/>
      <w:lvlText w:val="%1)"/>
      <w:lvlJc w:val="left"/>
      <w:pPr>
        <w:tabs>
          <w:tab w:val="num" w:pos="795"/>
        </w:tabs>
        <w:ind w:left="795" w:hanging="795"/>
      </w:pPr>
      <w:rPr>
        <w:rFonts w:ascii="Verdana" w:eastAsia="Verdana" w:hAnsi="Verdana" w:cs="Verdana"/>
        <w:position w:val="0"/>
        <w:sz w:val="20"/>
        <w:szCs w:val="20"/>
      </w:rPr>
    </w:lvl>
    <w:lvl w:ilvl="1">
      <w:start w:val="1"/>
      <w:numFmt w:val="decimal"/>
      <w:lvlText w:val="%2."/>
      <w:lvlJc w:val="left"/>
      <w:pPr>
        <w:tabs>
          <w:tab w:val="num" w:pos="1380"/>
        </w:tabs>
        <w:ind w:left="1380" w:hanging="300"/>
      </w:pPr>
      <w:rPr>
        <w:rFonts w:ascii="Verdana" w:eastAsia="Verdana" w:hAnsi="Verdana" w:cs="Verdana"/>
        <w:position w:val="0"/>
        <w:sz w:val="20"/>
        <w:szCs w:val="20"/>
      </w:rPr>
    </w:lvl>
    <w:lvl w:ilvl="2">
      <w:start w:val="1"/>
      <w:numFmt w:val="decimal"/>
      <w:lvlText w:val="%3."/>
      <w:lvlJc w:val="left"/>
      <w:pPr>
        <w:tabs>
          <w:tab w:val="num" w:pos="2100"/>
        </w:tabs>
        <w:ind w:left="2100" w:hanging="300"/>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decimal"/>
      <w:lvlText w:val="%5."/>
      <w:lvlJc w:val="left"/>
      <w:pPr>
        <w:tabs>
          <w:tab w:val="num" w:pos="3540"/>
        </w:tabs>
        <w:ind w:left="3540" w:hanging="300"/>
      </w:pPr>
      <w:rPr>
        <w:rFonts w:ascii="Verdana" w:eastAsia="Verdana" w:hAnsi="Verdana" w:cs="Verdana"/>
        <w:position w:val="0"/>
        <w:sz w:val="20"/>
        <w:szCs w:val="20"/>
      </w:rPr>
    </w:lvl>
    <w:lvl w:ilvl="5">
      <w:start w:val="1"/>
      <w:numFmt w:val="decimal"/>
      <w:lvlText w:val="%6."/>
      <w:lvlJc w:val="left"/>
      <w:pPr>
        <w:tabs>
          <w:tab w:val="num" w:pos="4260"/>
        </w:tabs>
        <w:ind w:left="4260" w:hanging="300"/>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decimal"/>
      <w:lvlText w:val="%8."/>
      <w:lvlJc w:val="left"/>
      <w:pPr>
        <w:tabs>
          <w:tab w:val="num" w:pos="5700"/>
        </w:tabs>
        <w:ind w:left="5700" w:hanging="300"/>
      </w:pPr>
      <w:rPr>
        <w:rFonts w:ascii="Verdana" w:eastAsia="Verdana" w:hAnsi="Verdana" w:cs="Verdana"/>
        <w:position w:val="0"/>
        <w:sz w:val="20"/>
        <w:szCs w:val="20"/>
      </w:rPr>
    </w:lvl>
    <w:lvl w:ilvl="8">
      <w:start w:val="1"/>
      <w:numFmt w:val="decimal"/>
      <w:lvlText w:val="%9."/>
      <w:lvlJc w:val="left"/>
      <w:pPr>
        <w:tabs>
          <w:tab w:val="num" w:pos="6420"/>
        </w:tabs>
        <w:ind w:left="6420" w:hanging="300"/>
      </w:pPr>
      <w:rPr>
        <w:rFonts w:ascii="Verdana" w:eastAsia="Verdana" w:hAnsi="Verdana" w:cs="Verdana"/>
        <w:position w:val="0"/>
        <w:sz w:val="20"/>
        <w:szCs w:val="20"/>
      </w:rPr>
    </w:lvl>
  </w:abstractNum>
  <w:abstractNum w:abstractNumId="33" w15:restartNumberingAfterBreak="0">
    <w:nsid w:val="23E07025"/>
    <w:multiLevelType w:val="hybridMultilevel"/>
    <w:tmpl w:val="0F7A08EE"/>
    <w:lvl w:ilvl="0" w:tplc="09E28748">
      <w:start w:val="7"/>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047580"/>
    <w:multiLevelType w:val="hybridMultilevel"/>
    <w:tmpl w:val="E8EC49BA"/>
    <w:lvl w:ilvl="0" w:tplc="04150011">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1C616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52707A6"/>
    <w:multiLevelType w:val="multilevel"/>
    <w:tmpl w:val="195098DA"/>
    <w:styleLink w:val="List18"/>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25AC77E5"/>
    <w:multiLevelType w:val="multilevel"/>
    <w:tmpl w:val="B4280E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2A52488A"/>
    <w:multiLevelType w:val="hybridMultilevel"/>
    <w:tmpl w:val="D0C6F434"/>
    <w:lvl w:ilvl="0" w:tplc="48065FAC">
      <w:start w:val="1"/>
      <w:numFmt w:val="decimal"/>
      <w:lvlText w:val="%1."/>
      <w:lvlJc w:val="left"/>
      <w:pPr>
        <w:ind w:left="720" w:hanging="360"/>
      </w:pPr>
      <w:rPr>
        <w:rFonts w:eastAsia="Arial Unicode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B940D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D6D61D2"/>
    <w:multiLevelType w:val="hybridMultilevel"/>
    <w:tmpl w:val="E9CE2418"/>
    <w:styleLink w:val="Zaimportowanystyl9"/>
    <w:lvl w:ilvl="0" w:tplc="288613B0">
      <w:start w:val="1"/>
      <w:numFmt w:val="lowerLetter"/>
      <w:lvlText w:val="%1)"/>
      <w:lvlJc w:val="left"/>
      <w:pPr>
        <w:tabs>
          <w:tab w:val="num" w:pos="709"/>
        </w:tabs>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C87EB8">
      <w:start w:val="1"/>
      <w:numFmt w:val="decimal"/>
      <w:lvlText w:val="%2."/>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60FD62">
      <w:start w:val="1"/>
      <w:numFmt w:val="lowerRoman"/>
      <w:lvlText w:val="%3."/>
      <w:lvlJc w:val="left"/>
      <w:pPr>
        <w:ind w:left="1146"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8CCAE8">
      <w:start w:val="1"/>
      <w:numFmt w:val="decimal"/>
      <w:lvlText w:val="%4."/>
      <w:lvlJc w:val="left"/>
      <w:pPr>
        <w:ind w:left="18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9051DE">
      <w:start w:val="1"/>
      <w:numFmt w:val="lowerLetter"/>
      <w:lvlText w:val="%5."/>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4EF56">
      <w:start w:val="1"/>
      <w:numFmt w:val="lowerRoman"/>
      <w:lvlText w:val="%6."/>
      <w:lvlJc w:val="left"/>
      <w:pPr>
        <w:ind w:left="3306"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8AC1A2">
      <w:start w:val="1"/>
      <w:numFmt w:val="decimal"/>
      <w:lvlText w:val="%7."/>
      <w:lvlJc w:val="left"/>
      <w:pPr>
        <w:ind w:left="40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0DDF2">
      <w:start w:val="1"/>
      <w:numFmt w:val="lowerLetter"/>
      <w:lvlText w:val="%8."/>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44EA68">
      <w:start w:val="1"/>
      <w:numFmt w:val="lowerRoman"/>
      <w:lvlText w:val="%9."/>
      <w:lvlJc w:val="left"/>
      <w:pPr>
        <w:ind w:left="5466" w:hanging="3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49F0480"/>
    <w:multiLevelType w:val="hybridMultilevel"/>
    <w:tmpl w:val="B3C2A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11637E"/>
    <w:multiLevelType w:val="multilevel"/>
    <w:tmpl w:val="48A411D8"/>
    <w:styleLink w:val="Lista51"/>
    <w:lvl w:ilvl="0">
      <w:start w:val="2"/>
      <w:numFmt w:val="decimal"/>
      <w:lvlText w:val="%1)"/>
      <w:lvlJc w:val="left"/>
      <w:pPr>
        <w:tabs>
          <w:tab w:val="num" w:pos="282"/>
        </w:tabs>
        <w:ind w:left="282" w:hanging="282"/>
      </w:pPr>
      <w:rPr>
        <w:rFonts w:ascii="Verdana" w:eastAsia="Verdana" w:hAnsi="Verdana" w:cs="Verdana"/>
        <w:position w:val="0"/>
        <w:sz w:val="20"/>
        <w:szCs w:val="20"/>
      </w:rPr>
    </w:lvl>
    <w:lvl w:ilvl="1">
      <w:start w:val="1"/>
      <w:numFmt w:val="lowerLetter"/>
      <w:lvlText w:val="%2."/>
      <w:lvlJc w:val="left"/>
      <w:pPr>
        <w:tabs>
          <w:tab w:val="num" w:pos="1380"/>
        </w:tabs>
        <w:ind w:left="1380" w:hanging="300"/>
      </w:pPr>
      <w:rPr>
        <w:rFonts w:ascii="Verdana" w:eastAsia="Verdana" w:hAnsi="Verdana" w:cs="Verdana"/>
        <w:position w:val="0"/>
        <w:sz w:val="20"/>
        <w:szCs w:val="20"/>
      </w:rPr>
    </w:lvl>
    <w:lvl w:ilvl="2">
      <w:start w:val="1"/>
      <w:numFmt w:val="lowerRoman"/>
      <w:lvlText w:val="%3."/>
      <w:lvlJc w:val="left"/>
      <w:pPr>
        <w:tabs>
          <w:tab w:val="num" w:pos="2111"/>
        </w:tabs>
        <w:ind w:left="2111" w:hanging="247"/>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lowerLetter"/>
      <w:lvlText w:val="%5."/>
      <w:lvlJc w:val="left"/>
      <w:pPr>
        <w:tabs>
          <w:tab w:val="num" w:pos="3540"/>
        </w:tabs>
        <w:ind w:left="3540" w:hanging="300"/>
      </w:pPr>
      <w:rPr>
        <w:rFonts w:ascii="Verdana" w:eastAsia="Verdana" w:hAnsi="Verdana" w:cs="Verdana"/>
        <w:position w:val="0"/>
        <w:sz w:val="20"/>
        <w:szCs w:val="20"/>
      </w:rPr>
    </w:lvl>
    <w:lvl w:ilvl="5">
      <w:start w:val="1"/>
      <w:numFmt w:val="lowerRoman"/>
      <w:lvlText w:val="%6."/>
      <w:lvlJc w:val="left"/>
      <w:pPr>
        <w:tabs>
          <w:tab w:val="num" w:pos="4271"/>
        </w:tabs>
        <w:ind w:left="4271" w:hanging="247"/>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lowerLetter"/>
      <w:lvlText w:val="%8."/>
      <w:lvlJc w:val="left"/>
      <w:pPr>
        <w:tabs>
          <w:tab w:val="num" w:pos="5700"/>
        </w:tabs>
        <w:ind w:left="5700" w:hanging="300"/>
      </w:pPr>
      <w:rPr>
        <w:rFonts w:ascii="Verdana" w:eastAsia="Verdana" w:hAnsi="Verdana" w:cs="Verdana"/>
        <w:position w:val="0"/>
        <w:sz w:val="20"/>
        <w:szCs w:val="20"/>
      </w:rPr>
    </w:lvl>
    <w:lvl w:ilvl="8">
      <w:start w:val="1"/>
      <w:numFmt w:val="lowerRoman"/>
      <w:lvlText w:val="%9."/>
      <w:lvlJc w:val="left"/>
      <w:pPr>
        <w:tabs>
          <w:tab w:val="num" w:pos="6431"/>
        </w:tabs>
        <w:ind w:left="6431" w:hanging="247"/>
      </w:pPr>
      <w:rPr>
        <w:rFonts w:ascii="Verdana" w:eastAsia="Verdana" w:hAnsi="Verdana" w:cs="Verdana"/>
        <w:position w:val="0"/>
        <w:sz w:val="20"/>
        <w:szCs w:val="20"/>
      </w:rPr>
    </w:lvl>
  </w:abstractNum>
  <w:abstractNum w:abstractNumId="43" w15:restartNumberingAfterBreak="0">
    <w:nsid w:val="44F4149C"/>
    <w:multiLevelType w:val="hybridMultilevel"/>
    <w:tmpl w:val="BF5EFB4A"/>
    <w:styleLink w:val="Zaimportowanystyl4"/>
    <w:lvl w:ilvl="0" w:tplc="06BA90B8">
      <w:start w:val="1"/>
      <w:numFmt w:val="decimal"/>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0AF5B2">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B80C82">
      <w:start w:val="1"/>
      <w:numFmt w:val="lowerRoman"/>
      <w:lvlText w:val="%3."/>
      <w:lvlJc w:val="left"/>
      <w:pPr>
        <w:tabs>
          <w:tab w:val="num" w:pos="2127"/>
        </w:tabs>
        <w:ind w:left="2138" w:hanging="26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54E1C8">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48E66A">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004F0E">
      <w:start w:val="1"/>
      <w:numFmt w:val="lowerRoman"/>
      <w:lvlText w:val="%6."/>
      <w:lvlJc w:val="left"/>
      <w:pPr>
        <w:tabs>
          <w:tab w:val="num" w:pos="4254"/>
        </w:tabs>
        <w:ind w:left="4265" w:hanging="22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D81388">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882D6">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E247BE">
      <w:start w:val="1"/>
      <w:numFmt w:val="lowerRoman"/>
      <w:lvlText w:val="%9."/>
      <w:lvlJc w:val="left"/>
      <w:pPr>
        <w:tabs>
          <w:tab w:val="num" w:pos="6381"/>
        </w:tabs>
        <w:ind w:left="6392" w:hanging="19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59B1D8B"/>
    <w:multiLevelType w:val="hybridMultilevel"/>
    <w:tmpl w:val="15DE273E"/>
    <w:styleLink w:val="Zaimportowanystyl3"/>
    <w:lvl w:ilvl="0" w:tplc="BC720E10">
      <w:start w:val="1"/>
      <w:numFmt w:val="decimal"/>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04660">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9604F2">
      <w:start w:val="1"/>
      <w:numFmt w:val="lowerRoman"/>
      <w:lvlText w:val="%3."/>
      <w:lvlJc w:val="left"/>
      <w:pPr>
        <w:tabs>
          <w:tab w:val="num" w:pos="2127"/>
        </w:tabs>
        <w:ind w:left="2138"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2A91E8">
      <w:start w:val="1"/>
      <w:numFmt w:val="decimal"/>
      <w:lvlText w:val="%4."/>
      <w:lvlJc w:val="left"/>
      <w:pPr>
        <w:tabs>
          <w:tab w:val="num" w:pos="300"/>
        </w:tabs>
        <w:ind w:left="426"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7406A8">
      <w:start w:val="1"/>
      <w:numFmt w:val="lowerLetter"/>
      <w:lvlText w:val="%5."/>
      <w:lvlJc w:val="left"/>
      <w:pPr>
        <w:tabs>
          <w:tab w:val="left" w:pos="300"/>
          <w:tab w:val="num" w:pos="1146"/>
        </w:tabs>
        <w:ind w:left="1272" w:hanging="4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500F4A">
      <w:start w:val="1"/>
      <w:numFmt w:val="lowerRoman"/>
      <w:lvlText w:val="%6."/>
      <w:lvlJc w:val="left"/>
      <w:pPr>
        <w:tabs>
          <w:tab w:val="left" w:pos="300"/>
          <w:tab w:val="num" w:pos="1866"/>
        </w:tabs>
        <w:ind w:left="1992"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7CE092">
      <w:start w:val="1"/>
      <w:numFmt w:val="decimal"/>
      <w:lvlText w:val="%7."/>
      <w:lvlJc w:val="left"/>
      <w:pPr>
        <w:tabs>
          <w:tab w:val="left" w:pos="300"/>
          <w:tab w:val="num" w:pos="2586"/>
        </w:tabs>
        <w:ind w:left="2712" w:hanging="4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0A4A82">
      <w:start w:val="1"/>
      <w:numFmt w:val="lowerLetter"/>
      <w:lvlText w:val="%8."/>
      <w:lvlJc w:val="left"/>
      <w:pPr>
        <w:tabs>
          <w:tab w:val="left" w:pos="300"/>
          <w:tab w:val="num" w:pos="3306"/>
        </w:tabs>
        <w:ind w:left="3432" w:hanging="4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2A0D2E">
      <w:start w:val="1"/>
      <w:numFmt w:val="lowerRoman"/>
      <w:lvlText w:val="%9."/>
      <w:lvlJc w:val="left"/>
      <w:pPr>
        <w:tabs>
          <w:tab w:val="left" w:pos="300"/>
          <w:tab w:val="num" w:pos="4026"/>
        </w:tabs>
        <w:ind w:left="4152" w:hanging="3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A7D6A55"/>
    <w:multiLevelType w:val="multilevel"/>
    <w:tmpl w:val="0BBA5FC6"/>
    <w:styleLink w:val="List16"/>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15:restartNumberingAfterBreak="0">
    <w:nsid w:val="4FDB4390"/>
    <w:multiLevelType w:val="multilevel"/>
    <w:tmpl w:val="0415001F"/>
    <w:lvl w:ilvl="0">
      <w:start w:val="1"/>
      <w:numFmt w:val="decimal"/>
      <w:lvlText w:val="%1."/>
      <w:lvlJc w:val="left"/>
      <w:pPr>
        <w:ind w:left="36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50DD7E46"/>
    <w:multiLevelType w:val="hybridMultilevel"/>
    <w:tmpl w:val="3C4800D2"/>
    <w:styleLink w:val="Zaimportowanystyl19"/>
    <w:lvl w:ilvl="0" w:tplc="DF1A8004">
      <w:start w:val="1"/>
      <w:numFmt w:val="decimal"/>
      <w:lvlText w:val="%1)"/>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5CF402">
      <w:start w:val="1"/>
      <w:numFmt w:val="lowerLetter"/>
      <w:lvlText w:val="%2."/>
      <w:lvlJc w:val="left"/>
      <w:pPr>
        <w:ind w:left="12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F20F0E">
      <w:start w:val="1"/>
      <w:numFmt w:val="lowerRoman"/>
      <w:lvlText w:val="%3."/>
      <w:lvlJc w:val="left"/>
      <w:pPr>
        <w:ind w:left="200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6A9EB6">
      <w:start w:val="1"/>
      <w:numFmt w:val="decimal"/>
      <w:lvlText w:val="%4."/>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805CA8">
      <w:start w:val="1"/>
      <w:numFmt w:val="lowerLetter"/>
      <w:lvlText w:val="%5."/>
      <w:lvlJc w:val="left"/>
      <w:pPr>
        <w:ind w:left="344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0EC0AC">
      <w:start w:val="1"/>
      <w:numFmt w:val="lowerRoman"/>
      <w:lvlText w:val="%6."/>
      <w:lvlJc w:val="left"/>
      <w:pPr>
        <w:ind w:left="416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56DFC6">
      <w:start w:val="1"/>
      <w:numFmt w:val="decimal"/>
      <w:lvlText w:val="%7."/>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0482A">
      <w:start w:val="1"/>
      <w:numFmt w:val="lowerLetter"/>
      <w:lvlText w:val="%8."/>
      <w:lvlJc w:val="left"/>
      <w:pPr>
        <w:ind w:left="56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BC8124">
      <w:start w:val="1"/>
      <w:numFmt w:val="lowerRoman"/>
      <w:lvlText w:val="%9."/>
      <w:lvlJc w:val="left"/>
      <w:pPr>
        <w:ind w:left="632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5135267D"/>
    <w:multiLevelType w:val="hybridMultilevel"/>
    <w:tmpl w:val="91B07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2402261"/>
    <w:multiLevelType w:val="multilevel"/>
    <w:tmpl w:val="34FE7E1A"/>
    <w:styleLink w:val="List1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0" w15:restartNumberingAfterBreak="0">
    <w:nsid w:val="55B1256A"/>
    <w:multiLevelType w:val="hybridMultilevel"/>
    <w:tmpl w:val="EFEA9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68C7941"/>
    <w:multiLevelType w:val="multilevel"/>
    <w:tmpl w:val="E958554C"/>
    <w:styleLink w:val="List13"/>
    <w:lvl w:ilvl="0">
      <w:start w:val="1"/>
      <w:numFmt w:val="decimal"/>
      <w:lvlText w:val="%1."/>
      <w:lvlJc w:val="left"/>
      <w:pPr>
        <w:tabs>
          <w:tab w:val="num" w:pos="284"/>
        </w:tabs>
        <w:ind w:left="284" w:hanging="284"/>
      </w:pPr>
      <w:rPr>
        <w:rFonts w:ascii="Verdana" w:eastAsia="Verdana" w:hAnsi="Verdana" w:cs="Verdana"/>
        <w:position w:val="0"/>
        <w:sz w:val="20"/>
        <w:szCs w:val="20"/>
      </w:rPr>
    </w:lvl>
    <w:lvl w:ilvl="1">
      <w:start w:val="1"/>
      <w:numFmt w:val="lowerLetter"/>
      <w:lvlText w:val="%2."/>
      <w:lvlJc w:val="left"/>
      <w:pPr>
        <w:tabs>
          <w:tab w:val="num" w:pos="1162"/>
        </w:tabs>
        <w:ind w:left="1162" w:hanging="300"/>
      </w:pPr>
      <w:rPr>
        <w:rFonts w:ascii="Verdana" w:eastAsia="Verdana" w:hAnsi="Verdana" w:cs="Verdana"/>
        <w:position w:val="0"/>
        <w:sz w:val="20"/>
        <w:szCs w:val="20"/>
      </w:rPr>
    </w:lvl>
    <w:lvl w:ilvl="2">
      <w:start w:val="1"/>
      <w:numFmt w:val="lowerRoman"/>
      <w:lvlText w:val="%3."/>
      <w:lvlJc w:val="left"/>
      <w:pPr>
        <w:tabs>
          <w:tab w:val="num" w:pos="1893"/>
        </w:tabs>
        <w:ind w:left="1893" w:hanging="247"/>
      </w:pPr>
      <w:rPr>
        <w:rFonts w:ascii="Verdana" w:eastAsia="Verdana" w:hAnsi="Verdana" w:cs="Verdana"/>
        <w:position w:val="0"/>
        <w:sz w:val="20"/>
        <w:szCs w:val="20"/>
      </w:rPr>
    </w:lvl>
    <w:lvl w:ilvl="3">
      <w:start w:val="1"/>
      <w:numFmt w:val="decimal"/>
      <w:lvlText w:val="%4."/>
      <w:lvlJc w:val="left"/>
      <w:pPr>
        <w:tabs>
          <w:tab w:val="num" w:pos="2602"/>
        </w:tabs>
        <w:ind w:left="2602" w:hanging="300"/>
      </w:pPr>
      <w:rPr>
        <w:rFonts w:ascii="Verdana" w:eastAsia="Verdana" w:hAnsi="Verdana" w:cs="Verdana"/>
        <w:position w:val="0"/>
        <w:sz w:val="20"/>
        <w:szCs w:val="20"/>
      </w:rPr>
    </w:lvl>
    <w:lvl w:ilvl="4">
      <w:start w:val="1"/>
      <w:numFmt w:val="lowerLetter"/>
      <w:lvlText w:val="%5."/>
      <w:lvlJc w:val="left"/>
      <w:pPr>
        <w:tabs>
          <w:tab w:val="num" w:pos="3322"/>
        </w:tabs>
        <w:ind w:left="3322" w:hanging="300"/>
      </w:pPr>
      <w:rPr>
        <w:rFonts w:ascii="Verdana" w:eastAsia="Verdana" w:hAnsi="Verdana" w:cs="Verdana"/>
        <w:position w:val="0"/>
        <w:sz w:val="20"/>
        <w:szCs w:val="20"/>
      </w:rPr>
    </w:lvl>
    <w:lvl w:ilvl="5">
      <w:start w:val="1"/>
      <w:numFmt w:val="lowerRoman"/>
      <w:lvlText w:val="%6."/>
      <w:lvlJc w:val="left"/>
      <w:pPr>
        <w:tabs>
          <w:tab w:val="num" w:pos="4053"/>
        </w:tabs>
        <w:ind w:left="4053" w:hanging="247"/>
      </w:pPr>
      <w:rPr>
        <w:rFonts w:ascii="Verdana" w:eastAsia="Verdana" w:hAnsi="Verdana" w:cs="Verdana"/>
        <w:position w:val="0"/>
        <w:sz w:val="20"/>
        <w:szCs w:val="20"/>
      </w:rPr>
    </w:lvl>
    <w:lvl w:ilvl="6">
      <w:start w:val="1"/>
      <w:numFmt w:val="decimal"/>
      <w:lvlText w:val="%7."/>
      <w:lvlJc w:val="left"/>
      <w:pPr>
        <w:tabs>
          <w:tab w:val="num" w:pos="4762"/>
        </w:tabs>
        <w:ind w:left="4762" w:hanging="300"/>
      </w:pPr>
      <w:rPr>
        <w:rFonts w:ascii="Verdana" w:eastAsia="Verdana" w:hAnsi="Verdana" w:cs="Verdana"/>
        <w:position w:val="0"/>
        <w:sz w:val="20"/>
        <w:szCs w:val="20"/>
      </w:rPr>
    </w:lvl>
    <w:lvl w:ilvl="7">
      <w:start w:val="1"/>
      <w:numFmt w:val="lowerLetter"/>
      <w:lvlText w:val="%8."/>
      <w:lvlJc w:val="left"/>
      <w:pPr>
        <w:tabs>
          <w:tab w:val="num" w:pos="5482"/>
        </w:tabs>
        <w:ind w:left="5482" w:hanging="300"/>
      </w:pPr>
      <w:rPr>
        <w:rFonts w:ascii="Verdana" w:eastAsia="Verdana" w:hAnsi="Verdana" w:cs="Verdana"/>
        <w:position w:val="0"/>
        <w:sz w:val="20"/>
        <w:szCs w:val="20"/>
      </w:rPr>
    </w:lvl>
    <w:lvl w:ilvl="8">
      <w:start w:val="1"/>
      <w:numFmt w:val="lowerRoman"/>
      <w:lvlText w:val="%9."/>
      <w:lvlJc w:val="left"/>
      <w:pPr>
        <w:tabs>
          <w:tab w:val="num" w:pos="6213"/>
        </w:tabs>
        <w:ind w:left="6213" w:hanging="247"/>
      </w:pPr>
      <w:rPr>
        <w:rFonts w:ascii="Verdana" w:eastAsia="Verdana" w:hAnsi="Verdana" w:cs="Verdana"/>
        <w:position w:val="0"/>
        <w:sz w:val="20"/>
        <w:szCs w:val="20"/>
      </w:rPr>
    </w:lvl>
  </w:abstractNum>
  <w:abstractNum w:abstractNumId="52" w15:restartNumberingAfterBreak="0">
    <w:nsid w:val="57E10DB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8532A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8590966"/>
    <w:multiLevelType w:val="hybridMultilevel"/>
    <w:tmpl w:val="68DE8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927661F"/>
    <w:multiLevelType w:val="multilevel"/>
    <w:tmpl w:val="F9AC0362"/>
    <w:styleLink w:val="List6"/>
    <w:lvl w:ilvl="0">
      <w:start w:val="1"/>
      <w:numFmt w:val="decimal"/>
      <w:lvlText w:val="%1."/>
      <w:lvlJc w:val="left"/>
      <w:pPr>
        <w:tabs>
          <w:tab w:val="num" w:pos="660"/>
        </w:tabs>
        <w:ind w:left="660" w:hanging="660"/>
      </w:pPr>
      <w:rPr>
        <w:rFonts w:ascii="Verdana" w:eastAsia="Verdana" w:hAnsi="Verdana" w:cs="Verdana"/>
        <w:position w:val="0"/>
        <w:sz w:val="20"/>
        <w:szCs w:val="20"/>
      </w:rPr>
    </w:lvl>
    <w:lvl w:ilvl="1">
      <w:start w:val="1"/>
      <w:numFmt w:val="decimal"/>
      <w:lvlText w:val="%2."/>
      <w:lvlJc w:val="left"/>
      <w:pPr>
        <w:tabs>
          <w:tab w:val="num" w:pos="1020"/>
        </w:tabs>
        <w:ind w:left="1020" w:hanging="300"/>
      </w:pPr>
      <w:rPr>
        <w:rFonts w:ascii="Verdana" w:eastAsia="Verdana" w:hAnsi="Verdana" w:cs="Verdana"/>
        <w:position w:val="0"/>
        <w:sz w:val="20"/>
        <w:szCs w:val="20"/>
      </w:rPr>
    </w:lvl>
    <w:lvl w:ilvl="2">
      <w:start w:val="1"/>
      <w:numFmt w:val="decimal"/>
      <w:lvlText w:val="%3."/>
      <w:lvlJc w:val="left"/>
      <w:pPr>
        <w:tabs>
          <w:tab w:val="num" w:pos="1380"/>
        </w:tabs>
        <w:ind w:left="1380" w:hanging="300"/>
      </w:pPr>
      <w:rPr>
        <w:rFonts w:ascii="Verdana" w:eastAsia="Verdana" w:hAnsi="Verdana" w:cs="Verdana"/>
        <w:position w:val="0"/>
        <w:sz w:val="20"/>
        <w:szCs w:val="20"/>
      </w:rPr>
    </w:lvl>
    <w:lvl w:ilvl="3">
      <w:start w:val="1"/>
      <w:numFmt w:val="decimal"/>
      <w:lvlText w:val="%4."/>
      <w:lvlJc w:val="left"/>
      <w:pPr>
        <w:tabs>
          <w:tab w:val="num" w:pos="1740"/>
        </w:tabs>
        <w:ind w:left="1740" w:hanging="300"/>
      </w:pPr>
      <w:rPr>
        <w:rFonts w:ascii="Verdana" w:eastAsia="Verdana" w:hAnsi="Verdana" w:cs="Verdana"/>
        <w:position w:val="0"/>
        <w:sz w:val="20"/>
        <w:szCs w:val="20"/>
      </w:rPr>
    </w:lvl>
    <w:lvl w:ilvl="4">
      <w:start w:val="1"/>
      <w:numFmt w:val="decimal"/>
      <w:lvlText w:val="%5."/>
      <w:lvlJc w:val="left"/>
      <w:pPr>
        <w:tabs>
          <w:tab w:val="num" w:pos="2100"/>
        </w:tabs>
        <w:ind w:left="2100" w:hanging="300"/>
      </w:pPr>
      <w:rPr>
        <w:rFonts w:ascii="Verdana" w:eastAsia="Verdana" w:hAnsi="Verdana" w:cs="Verdana"/>
        <w:position w:val="0"/>
        <w:sz w:val="20"/>
        <w:szCs w:val="20"/>
      </w:rPr>
    </w:lvl>
    <w:lvl w:ilvl="5">
      <w:start w:val="1"/>
      <w:numFmt w:val="decimal"/>
      <w:lvlText w:val="%6."/>
      <w:lvlJc w:val="left"/>
      <w:pPr>
        <w:tabs>
          <w:tab w:val="num" w:pos="2460"/>
        </w:tabs>
        <w:ind w:left="2460" w:hanging="300"/>
      </w:pPr>
      <w:rPr>
        <w:rFonts w:ascii="Verdana" w:eastAsia="Verdana" w:hAnsi="Verdana" w:cs="Verdana"/>
        <w:position w:val="0"/>
        <w:sz w:val="20"/>
        <w:szCs w:val="20"/>
      </w:rPr>
    </w:lvl>
    <w:lvl w:ilvl="6">
      <w:start w:val="1"/>
      <w:numFmt w:val="decimal"/>
      <w:lvlText w:val="%7."/>
      <w:lvlJc w:val="left"/>
      <w:pPr>
        <w:tabs>
          <w:tab w:val="num" w:pos="2820"/>
        </w:tabs>
        <w:ind w:left="2820" w:hanging="300"/>
      </w:pPr>
      <w:rPr>
        <w:rFonts w:ascii="Verdana" w:eastAsia="Verdana" w:hAnsi="Verdana" w:cs="Verdana"/>
        <w:position w:val="0"/>
        <w:sz w:val="20"/>
        <w:szCs w:val="20"/>
      </w:rPr>
    </w:lvl>
    <w:lvl w:ilvl="7">
      <w:start w:val="1"/>
      <w:numFmt w:val="decimal"/>
      <w:lvlText w:val="%8."/>
      <w:lvlJc w:val="left"/>
      <w:pPr>
        <w:tabs>
          <w:tab w:val="num" w:pos="3180"/>
        </w:tabs>
        <w:ind w:left="3180" w:hanging="300"/>
      </w:pPr>
      <w:rPr>
        <w:rFonts w:ascii="Verdana" w:eastAsia="Verdana" w:hAnsi="Verdana" w:cs="Verdana"/>
        <w:position w:val="0"/>
        <w:sz w:val="20"/>
        <w:szCs w:val="20"/>
      </w:rPr>
    </w:lvl>
    <w:lvl w:ilvl="8">
      <w:start w:val="1"/>
      <w:numFmt w:val="decimal"/>
      <w:lvlText w:val="%9."/>
      <w:lvlJc w:val="left"/>
      <w:pPr>
        <w:tabs>
          <w:tab w:val="num" w:pos="3540"/>
        </w:tabs>
        <w:ind w:left="3540" w:hanging="300"/>
      </w:pPr>
      <w:rPr>
        <w:rFonts w:ascii="Verdana" w:eastAsia="Verdana" w:hAnsi="Verdana" w:cs="Verdana"/>
        <w:position w:val="0"/>
        <w:sz w:val="20"/>
        <w:szCs w:val="20"/>
      </w:rPr>
    </w:lvl>
  </w:abstractNum>
  <w:abstractNum w:abstractNumId="56" w15:restartNumberingAfterBreak="0">
    <w:nsid w:val="5DB545D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ED97209"/>
    <w:multiLevelType w:val="multilevel"/>
    <w:tmpl w:val="46BE6678"/>
    <w:styleLink w:val="List11"/>
    <w:lvl w:ilvl="0">
      <w:start w:val="1"/>
      <w:numFmt w:val="decimal"/>
      <w:lvlText w:val="%1."/>
      <w:lvlJc w:val="left"/>
      <w:pPr>
        <w:tabs>
          <w:tab w:val="num" w:pos="100"/>
        </w:tabs>
        <w:ind w:left="100" w:hanging="100"/>
      </w:pPr>
      <w:rPr>
        <w:rFonts w:ascii="Verdana" w:eastAsia="Verdana" w:hAnsi="Verdana" w:cs="Verdana"/>
        <w:position w:val="0"/>
        <w:sz w:val="20"/>
        <w:szCs w:val="20"/>
      </w:rPr>
    </w:lvl>
    <w:lvl w:ilvl="1">
      <w:start w:val="1"/>
      <w:numFmt w:val="lowerLetter"/>
      <w:lvlText w:val="%2."/>
      <w:lvlJc w:val="left"/>
      <w:pPr>
        <w:tabs>
          <w:tab w:val="num" w:pos="1380"/>
        </w:tabs>
        <w:ind w:left="1380" w:hanging="300"/>
      </w:pPr>
      <w:rPr>
        <w:rFonts w:ascii="Verdana" w:eastAsia="Verdana" w:hAnsi="Verdana" w:cs="Verdana"/>
        <w:position w:val="0"/>
        <w:sz w:val="20"/>
        <w:szCs w:val="20"/>
      </w:rPr>
    </w:lvl>
    <w:lvl w:ilvl="2">
      <w:start w:val="1"/>
      <w:numFmt w:val="lowerRoman"/>
      <w:lvlText w:val="%3."/>
      <w:lvlJc w:val="left"/>
      <w:pPr>
        <w:tabs>
          <w:tab w:val="num" w:pos="2111"/>
        </w:tabs>
        <w:ind w:left="2111" w:hanging="247"/>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lowerLetter"/>
      <w:lvlText w:val="%5."/>
      <w:lvlJc w:val="left"/>
      <w:pPr>
        <w:tabs>
          <w:tab w:val="num" w:pos="3540"/>
        </w:tabs>
        <w:ind w:left="3540" w:hanging="300"/>
      </w:pPr>
      <w:rPr>
        <w:rFonts w:ascii="Verdana" w:eastAsia="Verdana" w:hAnsi="Verdana" w:cs="Verdana"/>
        <w:position w:val="0"/>
        <w:sz w:val="20"/>
        <w:szCs w:val="20"/>
      </w:rPr>
    </w:lvl>
    <w:lvl w:ilvl="5">
      <w:start w:val="1"/>
      <w:numFmt w:val="lowerRoman"/>
      <w:lvlText w:val="%6."/>
      <w:lvlJc w:val="left"/>
      <w:pPr>
        <w:tabs>
          <w:tab w:val="num" w:pos="4271"/>
        </w:tabs>
        <w:ind w:left="4271" w:hanging="247"/>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lowerLetter"/>
      <w:lvlText w:val="%8."/>
      <w:lvlJc w:val="left"/>
      <w:pPr>
        <w:tabs>
          <w:tab w:val="num" w:pos="5700"/>
        </w:tabs>
        <w:ind w:left="5700" w:hanging="300"/>
      </w:pPr>
      <w:rPr>
        <w:rFonts w:ascii="Verdana" w:eastAsia="Verdana" w:hAnsi="Verdana" w:cs="Verdana"/>
        <w:position w:val="0"/>
        <w:sz w:val="20"/>
        <w:szCs w:val="20"/>
      </w:rPr>
    </w:lvl>
    <w:lvl w:ilvl="8">
      <w:start w:val="1"/>
      <w:numFmt w:val="lowerRoman"/>
      <w:lvlText w:val="%9."/>
      <w:lvlJc w:val="left"/>
      <w:pPr>
        <w:tabs>
          <w:tab w:val="num" w:pos="6431"/>
        </w:tabs>
        <w:ind w:left="6431" w:hanging="247"/>
      </w:pPr>
      <w:rPr>
        <w:rFonts w:ascii="Verdana" w:eastAsia="Verdana" w:hAnsi="Verdana" w:cs="Verdana"/>
        <w:position w:val="0"/>
        <w:sz w:val="20"/>
        <w:szCs w:val="20"/>
      </w:rPr>
    </w:lvl>
  </w:abstractNum>
  <w:abstractNum w:abstractNumId="58" w15:restartNumberingAfterBreak="0">
    <w:nsid w:val="639B0C67"/>
    <w:multiLevelType w:val="multilevel"/>
    <w:tmpl w:val="0E82E96E"/>
    <w:styleLink w:val="Lista41"/>
    <w:lvl w:ilvl="0">
      <w:start w:val="1"/>
      <w:numFmt w:val="decimal"/>
      <w:lvlText w:val="%1)"/>
      <w:lvlJc w:val="left"/>
      <w:pPr>
        <w:tabs>
          <w:tab w:val="num" w:pos="426"/>
        </w:tabs>
        <w:ind w:left="426" w:hanging="282"/>
      </w:pPr>
      <w:rPr>
        <w:rFonts w:ascii="Verdana" w:eastAsia="Verdana" w:hAnsi="Verdana" w:cs="Verdana"/>
        <w:position w:val="0"/>
        <w:sz w:val="20"/>
        <w:szCs w:val="20"/>
      </w:rPr>
    </w:lvl>
    <w:lvl w:ilvl="1">
      <w:start w:val="1"/>
      <w:numFmt w:val="lowerLetter"/>
      <w:lvlText w:val="%2."/>
      <w:lvlJc w:val="left"/>
      <w:pPr>
        <w:tabs>
          <w:tab w:val="num" w:pos="1380"/>
        </w:tabs>
        <w:ind w:left="1380" w:hanging="300"/>
      </w:pPr>
      <w:rPr>
        <w:rFonts w:ascii="Verdana" w:eastAsia="Verdana" w:hAnsi="Verdana" w:cs="Verdana"/>
        <w:position w:val="0"/>
        <w:sz w:val="20"/>
        <w:szCs w:val="20"/>
      </w:rPr>
    </w:lvl>
    <w:lvl w:ilvl="2">
      <w:start w:val="1"/>
      <w:numFmt w:val="lowerRoman"/>
      <w:lvlText w:val="%3."/>
      <w:lvlJc w:val="left"/>
      <w:pPr>
        <w:tabs>
          <w:tab w:val="num" w:pos="2111"/>
        </w:tabs>
        <w:ind w:left="2111" w:hanging="247"/>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lowerLetter"/>
      <w:lvlText w:val="%5."/>
      <w:lvlJc w:val="left"/>
      <w:pPr>
        <w:tabs>
          <w:tab w:val="num" w:pos="3540"/>
        </w:tabs>
        <w:ind w:left="3540" w:hanging="300"/>
      </w:pPr>
      <w:rPr>
        <w:rFonts w:ascii="Verdana" w:eastAsia="Verdana" w:hAnsi="Verdana" w:cs="Verdana"/>
        <w:position w:val="0"/>
        <w:sz w:val="20"/>
        <w:szCs w:val="20"/>
      </w:rPr>
    </w:lvl>
    <w:lvl w:ilvl="5">
      <w:start w:val="1"/>
      <w:numFmt w:val="lowerRoman"/>
      <w:lvlText w:val="%6."/>
      <w:lvlJc w:val="left"/>
      <w:pPr>
        <w:tabs>
          <w:tab w:val="num" w:pos="4271"/>
        </w:tabs>
        <w:ind w:left="4271" w:hanging="247"/>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lowerLetter"/>
      <w:lvlText w:val="%8."/>
      <w:lvlJc w:val="left"/>
      <w:pPr>
        <w:tabs>
          <w:tab w:val="num" w:pos="5700"/>
        </w:tabs>
        <w:ind w:left="5700" w:hanging="300"/>
      </w:pPr>
      <w:rPr>
        <w:rFonts w:ascii="Verdana" w:eastAsia="Verdana" w:hAnsi="Verdana" w:cs="Verdana"/>
        <w:position w:val="0"/>
        <w:sz w:val="20"/>
        <w:szCs w:val="20"/>
      </w:rPr>
    </w:lvl>
    <w:lvl w:ilvl="8">
      <w:start w:val="1"/>
      <w:numFmt w:val="lowerRoman"/>
      <w:lvlText w:val="%9."/>
      <w:lvlJc w:val="left"/>
      <w:pPr>
        <w:tabs>
          <w:tab w:val="num" w:pos="6431"/>
        </w:tabs>
        <w:ind w:left="6431" w:hanging="247"/>
      </w:pPr>
      <w:rPr>
        <w:rFonts w:ascii="Verdana" w:eastAsia="Verdana" w:hAnsi="Verdana" w:cs="Verdana"/>
        <w:position w:val="0"/>
        <w:sz w:val="20"/>
        <w:szCs w:val="20"/>
      </w:rPr>
    </w:lvl>
  </w:abstractNum>
  <w:abstractNum w:abstractNumId="59" w15:restartNumberingAfterBreak="0">
    <w:nsid w:val="6E405961"/>
    <w:multiLevelType w:val="hybridMultilevel"/>
    <w:tmpl w:val="3760ECFC"/>
    <w:styleLink w:val="Zaimportowanystyl13"/>
    <w:lvl w:ilvl="0" w:tplc="28662538">
      <w:start w:val="1"/>
      <w:numFmt w:val="decimal"/>
      <w:lvlText w:val="%1)"/>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FA2B12">
      <w:start w:val="1"/>
      <w:numFmt w:val="lowerLetter"/>
      <w:lvlText w:val="%2."/>
      <w:lvlJc w:val="left"/>
      <w:pPr>
        <w:ind w:left="1418"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2CF4AA">
      <w:start w:val="1"/>
      <w:numFmt w:val="lowerRoman"/>
      <w:lvlText w:val="%3."/>
      <w:lvlJc w:val="left"/>
      <w:pPr>
        <w:ind w:left="2127"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205754">
      <w:start w:val="1"/>
      <w:numFmt w:val="decimal"/>
      <w:lvlText w:val="%4."/>
      <w:lvlJc w:val="left"/>
      <w:pPr>
        <w:ind w:left="2836"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DAABBA">
      <w:start w:val="1"/>
      <w:numFmt w:val="lowerLetter"/>
      <w:lvlText w:val="%5."/>
      <w:lvlJc w:val="left"/>
      <w:pPr>
        <w:ind w:left="3545"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4E6854">
      <w:start w:val="1"/>
      <w:numFmt w:val="lowerRoman"/>
      <w:lvlText w:val="%6."/>
      <w:lvlJc w:val="left"/>
      <w:pPr>
        <w:ind w:left="4254"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54E9F0">
      <w:start w:val="1"/>
      <w:numFmt w:val="decimal"/>
      <w:lvlText w:val="%7."/>
      <w:lvlJc w:val="left"/>
      <w:pPr>
        <w:ind w:left="496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94C902">
      <w:start w:val="1"/>
      <w:numFmt w:val="lowerLetter"/>
      <w:lvlText w:val="%8."/>
      <w:lvlJc w:val="left"/>
      <w:pPr>
        <w:ind w:left="5672"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AE441A">
      <w:start w:val="1"/>
      <w:numFmt w:val="lowerRoman"/>
      <w:lvlText w:val="%9."/>
      <w:lvlJc w:val="left"/>
      <w:pPr>
        <w:ind w:left="6381" w:hanging="1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71406750"/>
    <w:multiLevelType w:val="hybridMultilevel"/>
    <w:tmpl w:val="E9CE2418"/>
    <w:numStyleLink w:val="Zaimportowanystyl9"/>
  </w:abstractNum>
  <w:abstractNum w:abstractNumId="61" w15:restartNumberingAfterBreak="0">
    <w:nsid w:val="73EC6629"/>
    <w:multiLevelType w:val="hybridMultilevel"/>
    <w:tmpl w:val="CA244D2C"/>
    <w:lvl w:ilvl="0" w:tplc="E368C9DE">
      <w:start w:val="1"/>
      <w:numFmt w:val="decimal"/>
      <w:lvlText w:val="%1."/>
      <w:lvlJc w:val="left"/>
      <w:pPr>
        <w:tabs>
          <w:tab w:val="num" w:pos="720"/>
        </w:tabs>
        <w:ind w:left="720" w:hanging="360"/>
      </w:pPr>
      <w:rPr>
        <w:rFonts w:ascii="Calibri" w:eastAsia="Arial Unicode MS" w:hAnsi="Calibri" w:cs="Calibri"/>
      </w:rPr>
    </w:lvl>
    <w:lvl w:ilvl="1" w:tplc="00000E12">
      <w:start w:val="1"/>
      <w:numFmt w:val="bullet"/>
      <w:lvlText w:val="§"/>
      <w:lvlJc w:val="left"/>
      <w:pPr>
        <w:tabs>
          <w:tab w:val="num" w:pos="4897"/>
        </w:tabs>
        <w:ind w:left="4897"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2" w15:restartNumberingAfterBreak="0">
    <w:nsid w:val="751E4E0A"/>
    <w:multiLevelType w:val="multilevel"/>
    <w:tmpl w:val="1A4E9E92"/>
    <w:styleLink w:val="List9"/>
    <w:lvl w:ilvl="0">
      <w:start w:val="3"/>
      <w:numFmt w:val="decimal"/>
      <w:lvlText w:val="%1."/>
      <w:lvlJc w:val="left"/>
      <w:pPr>
        <w:tabs>
          <w:tab w:val="num" w:pos="454"/>
        </w:tabs>
        <w:ind w:left="454" w:hanging="454"/>
      </w:pPr>
      <w:rPr>
        <w:rFonts w:ascii="Verdana" w:eastAsia="Verdana" w:hAnsi="Verdana" w:cs="Verdana"/>
        <w:position w:val="0"/>
        <w:sz w:val="20"/>
        <w:szCs w:val="20"/>
      </w:rPr>
    </w:lvl>
    <w:lvl w:ilvl="1">
      <w:start w:val="1"/>
      <w:numFmt w:val="decimal"/>
      <w:lvlText w:val="%2."/>
      <w:lvlJc w:val="left"/>
      <w:pPr>
        <w:tabs>
          <w:tab w:val="num" w:pos="1020"/>
        </w:tabs>
        <w:ind w:left="1020" w:hanging="300"/>
      </w:pPr>
      <w:rPr>
        <w:rFonts w:ascii="Verdana" w:eastAsia="Verdana" w:hAnsi="Verdana" w:cs="Verdana"/>
        <w:position w:val="0"/>
        <w:sz w:val="20"/>
        <w:szCs w:val="20"/>
      </w:rPr>
    </w:lvl>
    <w:lvl w:ilvl="2">
      <w:start w:val="1"/>
      <w:numFmt w:val="decimal"/>
      <w:lvlText w:val="%3."/>
      <w:lvlJc w:val="left"/>
      <w:pPr>
        <w:tabs>
          <w:tab w:val="num" w:pos="1380"/>
        </w:tabs>
        <w:ind w:left="1380" w:hanging="300"/>
      </w:pPr>
      <w:rPr>
        <w:rFonts w:ascii="Verdana" w:eastAsia="Verdana" w:hAnsi="Verdana" w:cs="Verdana"/>
        <w:position w:val="0"/>
        <w:sz w:val="20"/>
        <w:szCs w:val="20"/>
      </w:rPr>
    </w:lvl>
    <w:lvl w:ilvl="3">
      <w:start w:val="1"/>
      <w:numFmt w:val="decimal"/>
      <w:lvlText w:val="%4."/>
      <w:lvlJc w:val="left"/>
      <w:pPr>
        <w:tabs>
          <w:tab w:val="num" w:pos="1740"/>
        </w:tabs>
        <w:ind w:left="1740" w:hanging="300"/>
      </w:pPr>
      <w:rPr>
        <w:rFonts w:ascii="Verdana" w:eastAsia="Verdana" w:hAnsi="Verdana" w:cs="Verdana"/>
        <w:position w:val="0"/>
        <w:sz w:val="20"/>
        <w:szCs w:val="20"/>
      </w:rPr>
    </w:lvl>
    <w:lvl w:ilvl="4">
      <w:start w:val="1"/>
      <w:numFmt w:val="decimal"/>
      <w:lvlText w:val="%5."/>
      <w:lvlJc w:val="left"/>
      <w:pPr>
        <w:tabs>
          <w:tab w:val="num" w:pos="2100"/>
        </w:tabs>
        <w:ind w:left="2100" w:hanging="300"/>
      </w:pPr>
      <w:rPr>
        <w:rFonts w:ascii="Verdana" w:eastAsia="Verdana" w:hAnsi="Verdana" w:cs="Verdana"/>
        <w:position w:val="0"/>
        <w:sz w:val="20"/>
        <w:szCs w:val="20"/>
      </w:rPr>
    </w:lvl>
    <w:lvl w:ilvl="5">
      <w:start w:val="1"/>
      <w:numFmt w:val="decimal"/>
      <w:lvlText w:val="%6."/>
      <w:lvlJc w:val="left"/>
      <w:pPr>
        <w:tabs>
          <w:tab w:val="num" w:pos="2460"/>
        </w:tabs>
        <w:ind w:left="2460" w:hanging="300"/>
      </w:pPr>
      <w:rPr>
        <w:rFonts w:ascii="Verdana" w:eastAsia="Verdana" w:hAnsi="Verdana" w:cs="Verdana"/>
        <w:position w:val="0"/>
        <w:sz w:val="20"/>
        <w:szCs w:val="20"/>
      </w:rPr>
    </w:lvl>
    <w:lvl w:ilvl="6">
      <w:start w:val="1"/>
      <w:numFmt w:val="decimal"/>
      <w:lvlText w:val="%7."/>
      <w:lvlJc w:val="left"/>
      <w:pPr>
        <w:tabs>
          <w:tab w:val="num" w:pos="2820"/>
        </w:tabs>
        <w:ind w:left="2820" w:hanging="300"/>
      </w:pPr>
      <w:rPr>
        <w:rFonts w:ascii="Verdana" w:eastAsia="Verdana" w:hAnsi="Verdana" w:cs="Verdana"/>
        <w:position w:val="0"/>
        <w:sz w:val="20"/>
        <w:szCs w:val="20"/>
      </w:rPr>
    </w:lvl>
    <w:lvl w:ilvl="7">
      <w:start w:val="1"/>
      <w:numFmt w:val="decimal"/>
      <w:lvlText w:val="%8."/>
      <w:lvlJc w:val="left"/>
      <w:pPr>
        <w:tabs>
          <w:tab w:val="num" w:pos="3180"/>
        </w:tabs>
        <w:ind w:left="3180" w:hanging="300"/>
      </w:pPr>
      <w:rPr>
        <w:rFonts w:ascii="Verdana" w:eastAsia="Verdana" w:hAnsi="Verdana" w:cs="Verdana"/>
        <w:position w:val="0"/>
        <w:sz w:val="20"/>
        <w:szCs w:val="20"/>
      </w:rPr>
    </w:lvl>
    <w:lvl w:ilvl="8">
      <w:start w:val="1"/>
      <w:numFmt w:val="decimal"/>
      <w:lvlText w:val="%9."/>
      <w:lvlJc w:val="left"/>
      <w:pPr>
        <w:tabs>
          <w:tab w:val="num" w:pos="3540"/>
        </w:tabs>
        <w:ind w:left="3540" w:hanging="300"/>
      </w:pPr>
      <w:rPr>
        <w:rFonts w:ascii="Verdana" w:eastAsia="Verdana" w:hAnsi="Verdana" w:cs="Verdana"/>
        <w:position w:val="0"/>
        <w:sz w:val="20"/>
        <w:szCs w:val="20"/>
      </w:rPr>
    </w:lvl>
  </w:abstractNum>
  <w:abstractNum w:abstractNumId="63" w15:restartNumberingAfterBreak="0">
    <w:nsid w:val="753D73C0"/>
    <w:multiLevelType w:val="multilevel"/>
    <w:tmpl w:val="D712495A"/>
    <w:styleLink w:val="List12"/>
    <w:lvl w:ilvl="0">
      <w:start w:val="1"/>
      <w:numFmt w:val="decimal"/>
      <w:lvlText w:val="%1)"/>
      <w:lvlJc w:val="left"/>
      <w:pPr>
        <w:tabs>
          <w:tab w:val="num" w:pos="300"/>
        </w:tabs>
        <w:ind w:left="300" w:hanging="300"/>
      </w:pPr>
      <w:rPr>
        <w:rFonts w:ascii="Verdana" w:eastAsia="Verdana" w:hAnsi="Verdana" w:cs="Verdana"/>
        <w:position w:val="0"/>
        <w:sz w:val="20"/>
        <w:szCs w:val="20"/>
      </w:rPr>
    </w:lvl>
    <w:lvl w:ilvl="1">
      <w:start w:val="1"/>
      <w:numFmt w:val="lowerLetter"/>
      <w:lvlText w:val="%2."/>
      <w:lvlJc w:val="left"/>
      <w:pPr>
        <w:tabs>
          <w:tab w:val="num" w:pos="1664"/>
        </w:tabs>
        <w:ind w:left="1664" w:hanging="300"/>
      </w:pPr>
      <w:rPr>
        <w:rFonts w:ascii="Verdana" w:eastAsia="Verdana" w:hAnsi="Verdana" w:cs="Verdana"/>
        <w:position w:val="0"/>
        <w:sz w:val="20"/>
        <w:szCs w:val="20"/>
      </w:rPr>
    </w:lvl>
    <w:lvl w:ilvl="2">
      <w:start w:val="1"/>
      <w:numFmt w:val="lowerRoman"/>
      <w:lvlText w:val="%3."/>
      <w:lvlJc w:val="left"/>
      <w:pPr>
        <w:tabs>
          <w:tab w:val="num" w:pos="2395"/>
        </w:tabs>
        <w:ind w:left="2395" w:hanging="247"/>
      </w:pPr>
      <w:rPr>
        <w:rFonts w:ascii="Verdana" w:eastAsia="Verdana" w:hAnsi="Verdana" w:cs="Verdana"/>
        <w:position w:val="0"/>
        <w:sz w:val="20"/>
        <w:szCs w:val="20"/>
      </w:rPr>
    </w:lvl>
    <w:lvl w:ilvl="3">
      <w:start w:val="1"/>
      <w:numFmt w:val="decimal"/>
      <w:lvlText w:val="%4."/>
      <w:lvlJc w:val="left"/>
      <w:pPr>
        <w:tabs>
          <w:tab w:val="num" w:pos="3104"/>
        </w:tabs>
        <w:ind w:left="3104" w:hanging="300"/>
      </w:pPr>
      <w:rPr>
        <w:rFonts w:ascii="Verdana" w:eastAsia="Verdana" w:hAnsi="Verdana" w:cs="Verdana"/>
        <w:position w:val="0"/>
        <w:sz w:val="20"/>
        <w:szCs w:val="20"/>
      </w:rPr>
    </w:lvl>
    <w:lvl w:ilvl="4">
      <w:start w:val="1"/>
      <w:numFmt w:val="lowerLetter"/>
      <w:lvlText w:val="%5."/>
      <w:lvlJc w:val="left"/>
      <w:pPr>
        <w:tabs>
          <w:tab w:val="num" w:pos="3824"/>
        </w:tabs>
        <w:ind w:left="3824" w:hanging="300"/>
      </w:pPr>
      <w:rPr>
        <w:rFonts w:ascii="Verdana" w:eastAsia="Verdana" w:hAnsi="Verdana" w:cs="Verdana"/>
        <w:position w:val="0"/>
        <w:sz w:val="20"/>
        <w:szCs w:val="20"/>
      </w:rPr>
    </w:lvl>
    <w:lvl w:ilvl="5">
      <w:start w:val="1"/>
      <w:numFmt w:val="lowerRoman"/>
      <w:lvlText w:val="%6."/>
      <w:lvlJc w:val="left"/>
      <w:pPr>
        <w:tabs>
          <w:tab w:val="num" w:pos="4555"/>
        </w:tabs>
        <w:ind w:left="4555" w:hanging="247"/>
      </w:pPr>
      <w:rPr>
        <w:rFonts w:ascii="Verdana" w:eastAsia="Verdana" w:hAnsi="Verdana" w:cs="Verdana"/>
        <w:position w:val="0"/>
        <w:sz w:val="20"/>
        <w:szCs w:val="20"/>
      </w:rPr>
    </w:lvl>
    <w:lvl w:ilvl="6">
      <w:start w:val="1"/>
      <w:numFmt w:val="decimal"/>
      <w:lvlText w:val="%7."/>
      <w:lvlJc w:val="left"/>
      <w:pPr>
        <w:tabs>
          <w:tab w:val="num" w:pos="5264"/>
        </w:tabs>
        <w:ind w:left="5264" w:hanging="300"/>
      </w:pPr>
      <w:rPr>
        <w:rFonts w:ascii="Verdana" w:eastAsia="Verdana" w:hAnsi="Verdana" w:cs="Verdana"/>
        <w:position w:val="0"/>
        <w:sz w:val="20"/>
        <w:szCs w:val="20"/>
      </w:rPr>
    </w:lvl>
    <w:lvl w:ilvl="7">
      <w:start w:val="1"/>
      <w:numFmt w:val="lowerLetter"/>
      <w:lvlText w:val="%8."/>
      <w:lvlJc w:val="left"/>
      <w:pPr>
        <w:tabs>
          <w:tab w:val="num" w:pos="5984"/>
        </w:tabs>
        <w:ind w:left="5984" w:hanging="300"/>
      </w:pPr>
      <w:rPr>
        <w:rFonts w:ascii="Verdana" w:eastAsia="Verdana" w:hAnsi="Verdana" w:cs="Verdana"/>
        <w:position w:val="0"/>
        <w:sz w:val="20"/>
        <w:szCs w:val="20"/>
      </w:rPr>
    </w:lvl>
    <w:lvl w:ilvl="8">
      <w:start w:val="1"/>
      <w:numFmt w:val="lowerRoman"/>
      <w:lvlText w:val="%9."/>
      <w:lvlJc w:val="left"/>
      <w:pPr>
        <w:tabs>
          <w:tab w:val="num" w:pos="6715"/>
        </w:tabs>
        <w:ind w:left="6715" w:hanging="247"/>
      </w:pPr>
      <w:rPr>
        <w:rFonts w:ascii="Verdana" w:eastAsia="Verdana" w:hAnsi="Verdana" w:cs="Verdana"/>
        <w:position w:val="0"/>
        <w:sz w:val="20"/>
        <w:szCs w:val="20"/>
      </w:rPr>
    </w:lvl>
  </w:abstractNum>
  <w:abstractNum w:abstractNumId="64" w15:restartNumberingAfterBreak="0">
    <w:nsid w:val="75D841C6"/>
    <w:multiLevelType w:val="multilevel"/>
    <w:tmpl w:val="F828D4B2"/>
    <w:styleLink w:val="List15"/>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5" w15:restartNumberingAfterBreak="0">
    <w:nsid w:val="77350CF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79017A0"/>
    <w:multiLevelType w:val="multilevel"/>
    <w:tmpl w:val="04C8D75E"/>
    <w:styleLink w:val="Lista31"/>
    <w:lvl w:ilvl="0">
      <w:start w:val="1"/>
      <w:numFmt w:val="decimal"/>
      <w:lvlText w:val="%1."/>
      <w:lvlJc w:val="left"/>
      <w:pPr>
        <w:tabs>
          <w:tab w:val="num" w:pos="851"/>
        </w:tabs>
        <w:ind w:left="851" w:hanging="709"/>
      </w:pPr>
      <w:rPr>
        <w:position w:val="0"/>
        <w:sz w:val="20"/>
        <w:szCs w:val="20"/>
      </w:rPr>
    </w:lvl>
    <w:lvl w:ilvl="1">
      <w:start w:val="1"/>
      <w:numFmt w:val="decimal"/>
      <w:lvlText w:val="%2."/>
      <w:lvlJc w:val="left"/>
      <w:pPr>
        <w:tabs>
          <w:tab w:val="num" w:pos="1162"/>
        </w:tabs>
        <w:ind w:left="1162" w:hanging="300"/>
      </w:pPr>
      <w:rPr>
        <w:position w:val="0"/>
        <w:sz w:val="20"/>
        <w:szCs w:val="20"/>
      </w:rPr>
    </w:lvl>
    <w:lvl w:ilvl="2">
      <w:start w:val="1"/>
      <w:numFmt w:val="decimal"/>
      <w:lvlText w:val="%3."/>
      <w:lvlJc w:val="left"/>
      <w:pPr>
        <w:tabs>
          <w:tab w:val="num" w:pos="1522"/>
        </w:tabs>
        <w:ind w:left="1522" w:hanging="300"/>
      </w:pPr>
      <w:rPr>
        <w:position w:val="0"/>
        <w:sz w:val="20"/>
        <w:szCs w:val="20"/>
      </w:rPr>
    </w:lvl>
    <w:lvl w:ilvl="3">
      <w:start w:val="1"/>
      <w:numFmt w:val="decimal"/>
      <w:lvlText w:val="%4."/>
      <w:lvlJc w:val="left"/>
      <w:pPr>
        <w:tabs>
          <w:tab w:val="num" w:pos="1882"/>
        </w:tabs>
        <w:ind w:left="1882" w:hanging="300"/>
      </w:pPr>
      <w:rPr>
        <w:position w:val="0"/>
        <w:sz w:val="20"/>
        <w:szCs w:val="20"/>
      </w:rPr>
    </w:lvl>
    <w:lvl w:ilvl="4">
      <w:start w:val="1"/>
      <w:numFmt w:val="decimal"/>
      <w:lvlText w:val="%5."/>
      <w:lvlJc w:val="left"/>
      <w:pPr>
        <w:tabs>
          <w:tab w:val="num" w:pos="2242"/>
        </w:tabs>
        <w:ind w:left="2242" w:hanging="300"/>
      </w:pPr>
      <w:rPr>
        <w:position w:val="0"/>
        <w:sz w:val="20"/>
        <w:szCs w:val="20"/>
      </w:rPr>
    </w:lvl>
    <w:lvl w:ilvl="5">
      <w:start w:val="1"/>
      <w:numFmt w:val="decimal"/>
      <w:lvlText w:val="%6."/>
      <w:lvlJc w:val="left"/>
      <w:pPr>
        <w:tabs>
          <w:tab w:val="num" w:pos="2602"/>
        </w:tabs>
        <w:ind w:left="2602" w:hanging="300"/>
      </w:pPr>
      <w:rPr>
        <w:position w:val="0"/>
        <w:sz w:val="20"/>
        <w:szCs w:val="20"/>
      </w:rPr>
    </w:lvl>
    <w:lvl w:ilvl="6">
      <w:start w:val="1"/>
      <w:numFmt w:val="decimal"/>
      <w:lvlText w:val="%7."/>
      <w:lvlJc w:val="left"/>
      <w:pPr>
        <w:tabs>
          <w:tab w:val="num" w:pos="2962"/>
        </w:tabs>
        <w:ind w:left="2962" w:hanging="300"/>
      </w:pPr>
      <w:rPr>
        <w:position w:val="0"/>
        <w:sz w:val="20"/>
        <w:szCs w:val="20"/>
      </w:rPr>
    </w:lvl>
    <w:lvl w:ilvl="7">
      <w:start w:val="1"/>
      <w:numFmt w:val="decimal"/>
      <w:lvlText w:val="%8."/>
      <w:lvlJc w:val="left"/>
      <w:pPr>
        <w:tabs>
          <w:tab w:val="num" w:pos="3322"/>
        </w:tabs>
        <w:ind w:left="3322" w:hanging="300"/>
      </w:pPr>
      <w:rPr>
        <w:position w:val="0"/>
        <w:sz w:val="20"/>
        <w:szCs w:val="20"/>
      </w:rPr>
    </w:lvl>
    <w:lvl w:ilvl="8">
      <w:start w:val="1"/>
      <w:numFmt w:val="decimal"/>
      <w:lvlText w:val="%9."/>
      <w:lvlJc w:val="left"/>
      <w:pPr>
        <w:tabs>
          <w:tab w:val="num" w:pos="3682"/>
        </w:tabs>
        <w:ind w:left="3682" w:hanging="300"/>
      </w:pPr>
      <w:rPr>
        <w:position w:val="0"/>
        <w:sz w:val="20"/>
        <w:szCs w:val="20"/>
      </w:rPr>
    </w:lvl>
  </w:abstractNum>
  <w:num w:numId="1">
    <w:abstractNumId w:val="31"/>
  </w:num>
  <w:num w:numId="2">
    <w:abstractNumId w:val="32"/>
  </w:num>
  <w:num w:numId="3">
    <w:abstractNumId w:val="17"/>
    <w:lvlOverride w:ilvl="0">
      <w:lvl w:ilvl="0">
        <w:start w:val="1"/>
        <w:numFmt w:val="decimal"/>
        <w:lvlText w:val="%1."/>
        <w:lvlJc w:val="left"/>
        <w:pPr>
          <w:tabs>
            <w:tab w:val="num" w:pos="708"/>
          </w:tabs>
          <w:ind w:left="708" w:hanging="708"/>
        </w:pPr>
        <w:rPr>
          <w:rFonts w:ascii="Verdana" w:eastAsia="Verdana" w:hAnsi="Verdana" w:cs="Verdana"/>
          <w:position w:val="0"/>
          <w:sz w:val="20"/>
          <w:szCs w:val="20"/>
        </w:rPr>
      </w:lvl>
    </w:lvlOverride>
    <w:lvlOverride w:ilvl="1">
      <w:lvl w:ilvl="1">
        <w:start w:val="1"/>
        <w:numFmt w:val="decimal"/>
        <w:lvlText w:val="%2."/>
        <w:lvlJc w:val="left"/>
        <w:pPr>
          <w:tabs>
            <w:tab w:val="num" w:pos="1020"/>
          </w:tabs>
          <w:ind w:left="1020" w:hanging="300"/>
        </w:pPr>
        <w:rPr>
          <w:rFonts w:ascii="Verdana" w:eastAsia="Verdana" w:hAnsi="Verdana" w:cs="Verdana"/>
          <w:position w:val="0"/>
          <w:sz w:val="20"/>
          <w:szCs w:val="20"/>
        </w:rPr>
      </w:lvl>
    </w:lvlOverride>
    <w:lvlOverride w:ilvl="2">
      <w:lvl w:ilvl="2">
        <w:start w:val="1"/>
        <w:numFmt w:val="decimal"/>
        <w:lvlText w:val="%3."/>
        <w:lvlJc w:val="left"/>
        <w:pPr>
          <w:tabs>
            <w:tab w:val="num" w:pos="1380"/>
          </w:tabs>
          <w:ind w:left="1380" w:hanging="300"/>
        </w:pPr>
        <w:rPr>
          <w:rFonts w:ascii="Verdana" w:eastAsia="Verdana" w:hAnsi="Verdana" w:cs="Verdana"/>
          <w:position w:val="0"/>
          <w:sz w:val="20"/>
          <w:szCs w:val="20"/>
        </w:rPr>
      </w:lvl>
    </w:lvlOverride>
    <w:lvlOverride w:ilvl="3">
      <w:lvl w:ilvl="3">
        <w:start w:val="1"/>
        <w:numFmt w:val="decimal"/>
        <w:lvlText w:val="%4."/>
        <w:lvlJc w:val="left"/>
        <w:pPr>
          <w:tabs>
            <w:tab w:val="num" w:pos="1740"/>
          </w:tabs>
          <w:ind w:left="1740" w:hanging="300"/>
        </w:pPr>
        <w:rPr>
          <w:rFonts w:ascii="Verdana" w:eastAsia="Verdana" w:hAnsi="Verdana" w:cs="Verdana"/>
          <w:position w:val="0"/>
          <w:sz w:val="20"/>
          <w:szCs w:val="20"/>
        </w:rPr>
      </w:lvl>
    </w:lvlOverride>
    <w:lvlOverride w:ilvl="4">
      <w:lvl w:ilvl="4">
        <w:start w:val="1"/>
        <w:numFmt w:val="decimal"/>
        <w:lvlText w:val="%5."/>
        <w:lvlJc w:val="left"/>
        <w:pPr>
          <w:tabs>
            <w:tab w:val="num" w:pos="2100"/>
          </w:tabs>
          <w:ind w:left="2100" w:hanging="300"/>
        </w:pPr>
        <w:rPr>
          <w:rFonts w:ascii="Verdana" w:eastAsia="Verdana" w:hAnsi="Verdana" w:cs="Verdana"/>
          <w:position w:val="0"/>
          <w:sz w:val="20"/>
          <w:szCs w:val="20"/>
        </w:rPr>
      </w:lvl>
    </w:lvlOverride>
    <w:lvlOverride w:ilvl="5">
      <w:lvl w:ilvl="5">
        <w:start w:val="1"/>
        <w:numFmt w:val="decimal"/>
        <w:lvlText w:val="%6."/>
        <w:lvlJc w:val="left"/>
        <w:pPr>
          <w:tabs>
            <w:tab w:val="num" w:pos="2460"/>
          </w:tabs>
          <w:ind w:left="2460" w:hanging="300"/>
        </w:pPr>
        <w:rPr>
          <w:rFonts w:ascii="Verdana" w:eastAsia="Verdana" w:hAnsi="Verdana" w:cs="Verdana"/>
          <w:position w:val="0"/>
          <w:sz w:val="20"/>
          <w:szCs w:val="20"/>
        </w:rPr>
      </w:lvl>
    </w:lvlOverride>
    <w:lvlOverride w:ilvl="6">
      <w:lvl w:ilvl="6">
        <w:start w:val="1"/>
        <w:numFmt w:val="decimal"/>
        <w:lvlText w:val="%7."/>
        <w:lvlJc w:val="left"/>
        <w:pPr>
          <w:tabs>
            <w:tab w:val="num" w:pos="2820"/>
          </w:tabs>
          <w:ind w:left="2820" w:hanging="300"/>
        </w:pPr>
        <w:rPr>
          <w:rFonts w:ascii="Verdana" w:eastAsia="Verdana" w:hAnsi="Verdana" w:cs="Verdana"/>
          <w:position w:val="0"/>
          <w:sz w:val="20"/>
          <w:szCs w:val="20"/>
        </w:rPr>
      </w:lvl>
    </w:lvlOverride>
    <w:lvlOverride w:ilvl="7">
      <w:lvl w:ilvl="7">
        <w:start w:val="1"/>
        <w:numFmt w:val="decimal"/>
        <w:lvlText w:val="%8."/>
        <w:lvlJc w:val="left"/>
        <w:pPr>
          <w:tabs>
            <w:tab w:val="num" w:pos="3180"/>
          </w:tabs>
          <w:ind w:left="3180" w:hanging="300"/>
        </w:pPr>
        <w:rPr>
          <w:rFonts w:ascii="Verdana" w:eastAsia="Verdana" w:hAnsi="Verdana" w:cs="Verdana"/>
          <w:position w:val="0"/>
          <w:sz w:val="20"/>
          <w:szCs w:val="20"/>
        </w:rPr>
      </w:lvl>
    </w:lvlOverride>
    <w:lvlOverride w:ilvl="8">
      <w:lvl w:ilvl="8">
        <w:start w:val="1"/>
        <w:numFmt w:val="decimal"/>
        <w:lvlText w:val="%9."/>
        <w:lvlJc w:val="left"/>
        <w:pPr>
          <w:tabs>
            <w:tab w:val="num" w:pos="3540"/>
          </w:tabs>
          <w:ind w:left="3540" w:hanging="300"/>
        </w:pPr>
        <w:rPr>
          <w:rFonts w:ascii="Verdana" w:eastAsia="Verdana" w:hAnsi="Verdana" w:cs="Verdana"/>
          <w:position w:val="0"/>
          <w:sz w:val="20"/>
          <w:szCs w:val="20"/>
        </w:rPr>
      </w:lvl>
    </w:lvlOverride>
  </w:num>
  <w:num w:numId="4">
    <w:abstractNumId w:val="66"/>
  </w:num>
  <w:num w:numId="5">
    <w:abstractNumId w:val="58"/>
  </w:num>
  <w:num w:numId="6">
    <w:abstractNumId w:val="42"/>
  </w:num>
  <w:num w:numId="7">
    <w:abstractNumId w:val="55"/>
  </w:num>
  <w:num w:numId="8">
    <w:abstractNumId w:val="29"/>
  </w:num>
  <w:num w:numId="9">
    <w:abstractNumId w:val="26"/>
  </w:num>
  <w:num w:numId="10">
    <w:abstractNumId w:val="62"/>
  </w:num>
  <w:num w:numId="11">
    <w:abstractNumId w:val="23"/>
  </w:num>
  <w:num w:numId="12">
    <w:abstractNumId w:val="57"/>
  </w:num>
  <w:num w:numId="13">
    <w:abstractNumId w:val="63"/>
  </w:num>
  <w:num w:numId="14">
    <w:abstractNumId w:val="51"/>
  </w:num>
  <w:num w:numId="15">
    <w:abstractNumId w:val="64"/>
  </w:num>
  <w:num w:numId="16">
    <w:abstractNumId w:val="45"/>
  </w:num>
  <w:num w:numId="17">
    <w:abstractNumId w:val="49"/>
  </w:num>
  <w:num w:numId="18">
    <w:abstractNumId w:val="36"/>
  </w:num>
  <w:num w:numId="19">
    <w:abstractNumId w:val="37"/>
  </w:num>
  <w:num w:numId="20">
    <w:abstractNumId w:val="18"/>
  </w:num>
  <w:num w:numId="21">
    <w:abstractNumId w:val="9"/>
  </w:num>
  <w:num w:numId="22">
    <w:abstractNumId w:val="50"/>
  </w:num>
  <w:num w:numId="23">
    <w:abstractNumId w:val="33"/>
  </w:num>
  <w:num w:numId="24">
    <w:abstractNumId w:val="38"/>
  </w:num>
  <w:num w:numId="25">
    <w:abstractNumId w:val="10"/>
  </w:num>
  <w:num w:numId="26">
    <w:abstractNumId w:val="14"/>
  </w:num>
  <w:num w:numId="27">
    <w:abstractNumId w:val="13"/>
  </w:num>
  <w:num w:numId="28">
    <w:abstractNumId w:val="6"/>
  </w:num>
  <w:num w:numId="29">
    <w:abstractNumId w:val="2"/>
  </w:num>
  <w:num w:numId="30">
    <w:abstractNumId w:val="8"/>
  </w:num>
  <w:num w:numId="31">
    <w:abstractNumId w:val="0"/>
  </w:num>
  <w:num w:numId="32">
    <w:abstractNumId w:val="11"/>
  </w:num>
  <w:num w:numId="33">
    <w:abstractNumId w:val="15"/>
  </w:num>
  <w:num w:numId="34">
    <w:abstractNumId w:val="5"/>
  </w:num>
  <w:num w:numId="35">
    <w:abstractNumId w:val="4"/>
  </w:num>
  <w:num w:numId="36">
    <w:abstractNumId w:val="3"/>
  </w:num>
  <w:num w:numId="37">
    <w:abstractNumId w:val="7"/>
  </w:num>
  <w:num w:numId="38">
    <w:abstractNumId w:val="1"/>
  </w:num>
  <w:num w:numId="39">
    <w:abstractNumId w:val="12"/>
  </w:num>
  <w:num w:numId="40">
    <w:abstractNumId w:val="41"/>
  </w:num>
  <w:num w:numId="41">
    <w:abstractNumId w:val="17"/>
  </w:num>
  <w:num w:numId="42">
    <w:abstractNumId w:val="21"/>
  </w:num>
  <w:num w:numId="43">
    <w:abstractNumId w:val="40"/>
  </w:num>
  <w:num w:numId="44">
    <w:abstractNumId w:val="60"/>
  </w:num>
  <w:num w:numId="45">
    <w:abstractNumId w:val="60"/>
    <w:lvlOverride w:ilvl="0">
      <w:lvl w:ilvl="0" w:tplc="A7141A8E">
        <w:start w:val="1"/>
        <w:numFmt w:val="lowerLetter"/>
        <w:lvlText w:val="%1)"/>
        <w:lvlJc w:val="left"/>
        <w:pPr>
          <w:tabs>
            <w:tab w:val="num" w:pos="709"/>
          </w:tabs>
          <w:ind w:left="85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7A4F702">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F6E1B3A">
        <w:start w:val="1"/>
        <w:numFmt w:val="lowerRoman"/>
        <w:lvlText w:val="%3."/>
        <w:lvlJc w:val="left"/>
        <w:pPr>
          <w:ind w:left="1146"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AA2CBEE">
        <w:start w:val="1"/>
        <w:numFmt w:val="decimal"/>
        <w:lvlText w:val="%4."/>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1CCE7DA">
        <w:start w:val="1"/>
        <w:numFmt w:val="lowerLetter"/>
        <w:lvlText w:val="%5."/>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5E4E26">
        <w:start w:val="1"/>
        <w:numFmt w:val="lowerRoman"/>
        <w:lvlText w:val="%6."/>
        <w:lvlJc w:val="left"/>
        <w:pPr>
          <w:ind w:left="3306"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8C2D736">
        <w:start w:val="1"/>
        <w:numFmt w:val="decimal"/>
        <w:lvlText w:val="%7."/>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7240804">
        <w:start w:val="1"/>
        <w:numFmt w:val="lowerLetter"/>
        <w:lvlText w:val="%8."/>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BB072CE">
        <w:start w:val="1"/>
        <w:numFmt w:val="lowerRoman"/>
        <w:lvlText w:val="%9."/>
        <w:lvlJc w:val="left"/>
        <w:pPr>
          <w:ind w:left="5466" w:hanging="3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43"/>
  </w:num>
  <w:num w:numId="47">
    <w:abstractNumId w:val="44"/>
  </w:num>
  <w:num w:numId="48">
    <w:abstractNumId w:val="46"/>
  </w:num>
  <w:num w:numId="49">
    <w:abstractNumId w:val="22"/>
  </w:num>
  <w:num w:numId="50">
    <w:abstractNumId w:val="16"/>
  </w:num>
  <w:num w:numId="51">
    <w:abstractNumId w:val="47"/>
  </w:num>
  <w:num w:numId="52">
    <w:abstractNumId w:val="59"/>
  </w:num>
  <w:num w:numId="53">
    <w:abstractNumId w:val="52"/>
  </w:num>
  <w:num w:numId="54">
    <w:abstractNumId w:val="65"/>
  </w:num>
  <w:num w:numId="55">
    <w:abstractNumId w:val="35"/>
  </w:num>
  <w:num w:numId="56">
    <w:abstractNumId w:val="27"/>
  </w:num>
  <w:num w:numId="57">
    <w:abstractNumId w:val="56"/>
  </w:num>
  <w:num w:numId="58">
    <w:abstractNumId w:val="39"/>
  </w:num>
  <w:num w:numId="59">
    <w:abstractNumId w:val="19"/>
  </w:num>
  <w:num w:numId="60">
    <w:abstractNumId w:val="24"/>
  </w:num>
  <w:num w:numId="61">
    <w:abstractNumId w:val="53"/>
  </w:num>
  <w:num w:numId="62">
    <w:abstractNumId w:val="20"/>
  </w:num>
  <w:num w:numId="63">
    <w:abstractNumId w:val="30"/>
  </w:num>
  <w:num w:numId="64">
    <w:abstractNumId w:val="54"/>
  </w:num>
  <w:num w:numId="65">
    <w:abstractNumId w:val="48"/>
  </w:num>
  <w:num w:numId="66">
    <w:abstractNumId w:val="28"/>
  </w:num>
  <w:num w:numId="6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68">
    <w:abstractNumId w:val="34"/>
  </w:num>
  <w:num w:numId="69">
    <w:abstractNumId w:val="25"/>
  </w:num>
  <w:num w:numId="70">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BC2"/>
    <w:rsid w:val="00003342"/>
    <w:rsid w:val="000129D3"/>
    <w:rsid w:val="000144A0"/>
    <w:rsid w:val="0004468E"/>
    <w:rsid w:val="00070277"/>
    <w:rsid w:val="0007128B"/>
    <w:rsid w:val="000747ED"/>
    <w:rsid w:val="000821AA"/>
    <w:rsid w:val="000A771B"/>
    <w:rsid w:val="000C258C"/>
    <w:rsid w:val="000E0C0D"/>
    <w:rsid w:val="000F09C0"/>
    <w:rsid w:val="000F618F"/>
    <w:rsid w:val="00103BCB"/>
    <w:rsid w:val="001145FC"/>
    <w:rsid w:val="00145054"/>
    <w:rsid w:val="001571F0"/>
    <w:rsid w:val="00173E6E"/>
    <w:rsid w:val="00175418"/>
    <w:rsid w:val="00177E5D"/>
    <w:rsid w:val="001957E7"/>
    <w:rsid w:val="001A4FBF"/>
    <w:rsid w:val="001A6EE8"/>
    <w:rsid w:val="001A70C5"/>
    <w:rsid w:val="001C088D"/>
    <w:rsid w:val="001C699E"/>
    <w:rsid w:val="001D44EC"/>
    <w:rsid w:val="001F2E6C"/>
    <w:rsid w:val="001F77D3"/>
    <w:rsid w:val="00245676"/>
    <w:rsid w:val="0029008A"/>
    <w:rsid w:val="002A602B"/>
    <w:rsid w:val="002A780A"/>
    <w:rsid w:val="002B76D5"/>
    <w:rsid w:val="002E609B"/>
    <w:rsid w:val="002F187C"/>
    <w:rsid w:val="002F5AA7"/>
    <w:rsid w:val="002F698B"/>
    <w:rsid w:val="002F6CC5"/>
    <w:rsid w:val="003078A5"/>
    <w:rsid w:val="003148C2"/>
    <w:rsid w:val="003616D4"/>
    <w:rsid w:val="00375B55"/>
    <w:rsid w:val="003777B3"/>
    <w:rsid w:val="00377D61"/>
    <w:rsid w:val="00383CFA"/>
    <w:rsid w:val="00395130"/>
    <w:rsid w:val="00396132"/>
    <w:rsid w:val="003A6F81"/>
    <w:rsid w:val="003B7A4B"/>
    <w:rsid w:val="003C2AD2"/>
    <w:rsid w:val="003D1DA6"/>
    <w:rsid w:val="003D500D"/>
    <w:rsid w:val="003E5DDA"/>
    <w:rsid w:val="003F1A61"/>
    <w:rsid w:val="003F516D"/>
    <w:rsid w:val="00474B29"/>
    <w:rsid w:val="004962BB"/>
    <w:rsid w:val="004B0243"/>
    <w:rsid w:val="004C0065"/>
    <w:rsid w:val="004C137C"/>
    <w:rsid w:val="004F6FAB"/>
    <w:rsid w:val="00502FA9"/>
    <w:rsid w:val="00503EDC"/>
    <w:rsid w:val="00520D8D"/>
    <w:rsid w:val="005250C5"/>
    <w:rsid w:val="00541548"/>
    <w:rsid w:val="00553E26"/>
    <w:rsid w:val="005766B7"/>
    <w:rsid w:val="0058663B"/>
    <w:rsid w:val="005A0745"/>
    <w:rsid w:val="005A3922"/>
    <w:rsid w:val="005A6F22"/>
    <w:rsid w:val="005B7A05"/>
    <w:rsid w:val="005E4F86"/>
    <w:rsid w:val="005F0A83"/>
    <w:rsid w:val="005F2A5B"/>
    <w:rsid w:val="005F3CD4"/>
    <w:rsid w:val="005F53D9"/>
    <w:rsid w:val="00604705"/>
    <w:rsid w:val="00612AC3"/>
    <w:rsid w:val="00613670"/>
    <w:rsid w:val="006514C8"/>
    <w:rsid w:val="006545EB"/>
    <w:rsid w:val="00655903"/>
    <w:rsid w:val="00660734"/>
    <w:rsid w:val="006653B3"/>
    <w:rsid w:val="00667BAB"/>
    <w:rsid w:val="006940B0"/>
    <w:rsid w:val="006A457F"/>
    <w:rsid w:val="006A4F46"/>
    <w:rsid w:val="006B2838"/>
    <w:rsid w:val="006B7351"/>
    <w:rsid w:val="006C00B1"/>
    <w:rsid w:val="006F0F98"/>
    <w:rsid w:val="006F43E5"/>
    <w:rsid w:val="007606A3"/>
    <w:rsid w:val="00760F25"/>
    <w:rsid w:val="00781EE3"/>
    <w:rsid w:val="007A100C"/>
    <w:rsid w:val="007A1218"/>
    <w:rsid w:val="007B23B9"/>
    <w:rsid w:val="007C5611"/>
    <w:rsid w:val="007D257F"/>
    <w:rsid w:val="007D6389"/>
    <w:rsid w:val="007F75FD"/>
    <w:rsid w:val="00802117"/>
    <w:rsid w:val="0080242C"/>
    <w:rsid w:val="0081183A"/>
    <w:rsid w:val="0082708E"/>
    <w:rsid w:val="00837ABC"/>
    <w:rsid w:val="00850B22"/>
    <w:rsid w:val="00854B4B"/>
    <w:rsid w:val="0087428D"/>
    <w:rsid w:val="0087562C"/>
    <w:rsid w:val="00880BDA"/>
    <w:rsid w:val="008843DA"/>
    <w:rsid w:val="008A586B"/>
    <w:rsid w:val="008B3BE2"/>
    <w:rsid w:val="008D2878"/>
    <w:rsid w:val="008D5920"/>
    <w:rsid w:val="008F4487"/>
    <w:rsid w:val="009025EC"/>
    <w:rsid w:val="00910036"/>
    <w:rsid w:val="00914045"/>
    <w:rsid w:val="009341E3"/>
    <w:rsid w:val="009355C5"/>
    <w:rsid w:val="00963059"/>
    <w:rsid w:val="00970769"/>
    <w:rsid w:val="009719EA"/>
    <w:rsid w:val="00985F72"/>
    <w:rsid w:val="00990396"/>
    <w:rsid w:val="00994B7D"/>
    <w:rsid w:val="009C2926"/>
    <w:rsid w:val="009D312F"/>
    <w:rsid w:val="009E25C0"/>
    <w:rsid w:val="009F1A7B"/>
    <w:rsid w:val="009F34C0"/>
    <w:rsid w:val="009F5C93"/>
    <w:rsid w:val="00A030E1"/>
    <w:rsid w:val="00A31AD9"/>
    <w:rsid w:val="00A416BC"/>
    <w:rsid w:val="00A44683"/>
    <w:rsid w:val="00A72EB6"/>
    <w:rsid w:val="00A77A3D"/>
    <w:rsid w:val="00A84157"/>
    <w:rsid w:val="00A843E7"/>
    <w:rsid w:val="00A92E59"/>
    <w:rsid w:val="00AA79DA"/>
    <w:rsid w:val="00AC46F1"/>
    <w:rsid w:val="00AC62A8"/>
    <w:rsid w:val="00B0020F"/>
    <w:rsid w:val="00B01377"/>
    <w:rsid w:val="00B10CAE"/>
    <w:rsid w:val="00B13E92"/>
    <w:rsid w:val="00B14FF3"/>
    <w:rsid w:val="00B323C0"/>
    <w:rsid w:val="00B52007"/>
    <w:rsid w:val="00B67700"/>
    <w:rsid w:val="00B97CE9"/>
    <w:rsid w:val="00BA4BE0"/>
    <w:rsid w:val="00BC36C9"/>
    <w:rsid w:val="00BC7E58"/>
    <w:rsid w:val="00BE35EA"/>
    <w:rsid w:val="00BF785C"/>
    <w:rsid w:val="00C4634B"/>
    <w:rsid w:val="00C56C7E"/>
    <w:rsid w:val="00C64F88"/>
    <w:rsid w:val="00C7123E"/>
    <w:rsid w:val="00C765A3"/>
    <w:rsid w:val="00C832BF"/>
    <w:rsid w:val="00C86570"/>
    <w:rsid w:val="00C918C2"/>
    <w:rsid w:val="00C939D6"/>
    <w:rsid w:val="00CA3E6E"/>
    <w:rsid w:val="00CB02C0"/>
    <w:rsid w:val="00CB08B7"/>
    <w:rsid w:val="00CB6E10"/>
    <w:rsid w:val="00CC378A"/>
    <w:rsid w:val="00CE20E4"/>
    <w:rsid w:val="00CE2CD6"/>
    <w:rsid w:val="00D03987"/>
    <w:rsid w:val="00D40067"/>
    <w:rsid w:val="00D562C5"/>
    <w:rsid w:val="00D579BC"/>
    <w:rsid w:val="00D6058C"/>
    <w:rsid w:val="00D6265E"/>
    <w:rsid w:val="00D64801"/>
    <w:rsid w:val="00D80087"/>
    <w:rsid w:val="00D849EE"/>
    <w:rsid w:val="00D93C78"/>
    <w:rsid w:val="00D94AD9"/>
    <w:rsid w:val="00DA13B0"/>
    <w:rsid w:val="00DA6EB2"/>
    <w:rsid w:val="00DB0FD1"/>
    <w:rsid w:val="00DB6284"/>
    <w:rsid w:val="00DD1950"/>
    <w:rsid w:val="00DF6BC2"/>
    <w:rsid w:val="00E039F4"/>
    <w:rsid w:val="00E061C0"/>
    <w:rsid w:val="00E2507B"/>
    <w:rsid w:val="00E3049E"/>
    <w:rsid w:val="00E31DAD"/>
    <w:rsid w:val="00E57A43"/>
    <w:rsid w:val="00E717CB"/>
    <w:rsid w:val="00E72EC3"/>
    <w:rsid w:val="00E83C2D"/>
    <w:rsid w:val="00EA4BC2"/>
    <w:rsid w:val="00EA6C99"/>
    <w:rsid w:val="00EB2288"/>
    <w:rsid w:val="00EC4389"/>
    <w:rsid w:val="00EC71D5"/>
    <w:rsid w:val="00ED6C66"/>
    <w:rsid w:val="00EE7FAE"/>
    <w:rsid w:val="00EF4D8C"/>
    <w:rsid w:val="00F013B9"/>
    <w:rsid w:val="00F05045"/>
    <w:rsid w:val="00F121DD"/>
    <w:rsid w:val="00F20ABE"/>
    <w:rsid w:val="00F2549F"/>
    <w:rsid w:val="00F26CEA"/>
    <w:rsid w:val="00F3144D"/>
    <w:rsid w:val="00F368B5"/>
    <w:rsid w:val="00F36BA2"/>
    <w:rsid w:val="00F375D7"/>
    <w:rsid w:val="00F66939"/>
    <w:rsid w:val="00F676B9"/>
    <w:rsid w:val="00F76444"/>
    <w:rsid w:val="00F90AE3"/>
    <w:rsid w:val="00F94B8C"/>
    <w:rsid w:val="00F9523D"/>
    <w:rsid w:val="00FB41B5"/>
    <w:rsid w:val="00FE05E7"/>
    <w:rsid w:val="00FE6F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7AF1A"/>
  <w15:docId w15:val="{F44D3642-3520-457B-A0CC-2DF478CA2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2"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D6265E"/>
  </w:style>
  <w:style w:type="paragraph" w:styleId="Nagwek1">
    <w:name w:val="heading 1"/>
    <w:basedOn w:val="Normalny"/>
    <w:next w:val="Normalny"/>
    <w:link w:val="Nagwek1Znak"/>
    <w:uiPriority w:val="9"/>
    <w:qFormat/>
    <w:rsid w:val="00D6265E"/>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unhideWhenUsed/>
    <w:qFormat/>
    <w:rsid w:val="00D6265E"/>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D6265E"/>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D6265E"/>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D6265E"/>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D6265E"/>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D6265E"/>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D6265E"/>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D6265E"/>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w:hAnsi="Arial Unicode MS" w:cs="Arial Unicode MS"/>
      <w:color w:val="000000"/>
      <w:sz w:val="24"/>
      <w:szCs w:val="24"/>
    </w:rPr>
  </w:style>
  <w:style w:type="paragraph" w:customStyle="1" w:styleId="Domylnie">
    <w:name w:val="Domyślnie"/>
    <w:pPr>
      <w:suppressAutoHyphens/>
      <w:spacing w:after="200" w:line="100" w:lineRule="atLeast"/>
    </w:pPr>
    <w:rPr>
      <w:rFonts w:hAnsi="Arial Unicode MS" w:cs="Arial Unicode MS"/>
      <w:color w:val="00000A"/>
      <w:sz w:val="24"/>
      <w:szCs w:val="24"/>
      <w:u w:color="00000A"/>
    </w:rPr>
  </w:style>
  <w:style w:type="paragraph" w:customStyle="1" w:styleId="Tytu">
    <w:name w:val="Tytu?"/>
    <w:pPr>
      <w:suppressAutoHyphens/>
      <w:spacing w:line="100" w:lineRule="atLeast"/>
      <w:jc w:val="center"/>
    </w:pPr>
    <w:rPr>
      <w:rFonts w:hAnsi="Arial Unicode MS" w:cs="Arial Unicode MS"/>
      <w:b/>
      <w:bCs/>
      <w:color w:val="00000A"/>
      <w:sz w:val="28"/>
      <w:szCs w:val="28"/>
      <w:u w:color="00000A"/>
    </w:rPr>
  </w:style>
  <w:style w:type="paragraph" w:styleId="Tekstprzypisudolnego">
    <w:name w:val="footnote text"/>
    <w:pPr>
      <w:suppressAutoHyphens/>
    </w:pPr>
    <w:rPr>
      <w:rFonts w:eastAsia="Times New Roman"/>
      <w:color w:val="000000"/>
      <w:u w:color="000000"/>
    </w:rPr>
  </w:style>
  <w:style w:type="paragraph" w:customStyle="1" w:styleId="Gwka">
    <w:name w:val="Główka"/>
    <w:pPr>
      <w:keepNext/>
      <w:tabs>
        <w:tab w:val="center" w:pos="4536"/>
        <w:tab w:val="right" w:pos="9072"/>
      </w:tabs>
      <w:suppressAutoHyphens/>
      <w:spacing w:before="240" w:after="120" w:line="100" w:lineRule="atLeast"/>
    </w:pPr>
    <w:rPr>
      <w:rFonts w:ascii="Arial" w:hAnsi="Arial Unicode MS" w:cs="Arial Unicode MS"/>
      <w:color w:val="00000A"/>
      <w:sz w:val="28"/>
      <w:szCs w:val="28"/>
      <w:u w:color="00000A"/>
    </w:rPr>
  </w:style>
  <w:style w:type="paragraph" w:styleId="NormalnyWeb">
    <w:name w:val="Normal (Web)"/>
    <w:pPr>
      <w:spacing w:before="100" w:after="119"/>
    </w:pPr>
    <w:rPr>
      <w:rFonts w:hAnsi="Arial Unicode MS" w:cs="Arial Unicode MS"/>
      <w:color w:val="000000"/>
      <w:sz w:val="24"/>
      <w:szCs w:val="24"/>
      <w:u w:color="000000"/>
    </w:rPr>
  </w:style>
  <w:style w:type="paragraph" w:customStyle="1" w:styleId="Tretekstu">
    <w:name w:val="Treść tekstu"/>
    <w:pPr>
      <w:widowControl w:val="0"/>
      <w:suppressAutoHyphens/>
      <w:spacing w:after="120" w:line="100" w:lineRule="atLeast"/>
    </w:pPr>
    <w:rPr>
      <w:rFonts w:ascii="Arial Narrow" w:eastAsia="Arial Narrow" w:hAnsi="Arial Narrow" w:cs="Arial Narrow"/>
      <w:b/>
      <w:bCs/>
      <w:color w:val="00000A"/>
      <w:sz w:val="28"/>
      <w:szCs w:val="28"/>
      <w:u w:color="00000A"/>
    </w:rPr>
  </w:style>
  <w:style w:type="numbering" w:customStyle="1" w:styleId="List0">
    <w:name w:val="List 0"/>
    <w:basedOn w:val="Zaimportowanystyl2"/>
    <w:pPr>
      <w:numPr>
        <w:numId w:val="1"/>
      </w:numPr>
    </w:pPr>
  </w:style>
  <w:style w:type="numbering" w:customStyle="1" w:styleId="Zaimportowanystyl2">
    <w:name w:val="Zaimportowany styl 2"/>
  </w:style>
  <w:style w:type="numbering" w:customStyle="1" w:styleId="List1">
    <w:name w:val="List 1"/>
    <w:basedOn w:val="Zaimportowanystyl2"/>
    <w:pPr>
      <w:numPr>
        <w:numId w:val="2"/>
      </w:numPr>
    </w:pPr>
  </w:style>
  <w:style w:type="numbering" w:customStyle="1" w:styleId="Lista21">
    <w:name w:val="Lista 21"/>
    <w:basedOn w:val="Zaimportowanystyl3"/>
    <w:pPr>
      <w:numPr>
        <w:numId w:val="41"/>
      </w:numPr>
    </w:pPr>
  </w:style>
  <w:style w:type="numbering" w:customStyle="1" w:styleId="Zaimportowanystyl3">
    <w:name w:val="Zaimportowany styl 3"/>
    <w:pPr>
      <w:numPr>
        <w:numId w:val="47"/>
      </w:numPr>
    </w:pPr>
  </w:style>
  <w:style w:type="numbering" w:customStyle="1" w:styleId="Lista31">
    <w:name w:val="Lista 31"/>
    <w:basedOn w:val="Zaimportowanystyl4"/>
    <w:pPr>
      <w:numPr>
        <w:numId w:val="4"/>
      </w:numPr>
    </w:pPr>
  </w:style>
  <w:style w:type="numbering" w:customStyle="1" w:styleId="Zaimportowanystyl4">
    <w:name w:val="Zaimportowany styl 4"/>
    <w:pPr>
      <w:numPr>
        <w:numId w:val="46"/>
      </w:numPr>
    </w:pPr>
  </w:style>
  <w:style w:type="numbering" w:customStyle="1" w:styleId="Lista41">
    <w:name w:val="Lista 41"/>
    <w:basedOn w:val="Zaimportowanystyl5"/>
    <w:pPr>
      <w:numPr>
        <w:numId w:val="5"/>
      </w:numPr>
    </w:pPr>
  </w:style>
  <w:style w:type="numbering" w:customStyle="1" w:styleId="Zaimportowanystyl5">
    <w:name w:val="Zaimportowany styl 5"/>
  </w:style>
  <w:style w:type="numbering" w:customStyle="1" w:styleId="Lista51">
    <w:name w:val="Lista 51"/>
    <w:basedOn w:val="Zaimportowanystyl5"/>
    <w:pPr>
      <w:numPr>
        <w:numId w:val="6"/>
      </w:numPr>
    </w:pPr>
  </w:style>
  <w:style w:type="numbering" w:customStyle="1" w:styleId="List6">
    <w:name w:val="List 6"/>
    <w:basedOn w:val="Zaimportowanystyl6"/>
    <w:pPr>
      <w:numPr>
        <w:numId w:val="7"/>
      </w:numPr>
    </w:pPr>
  </w:style>
  <w:style w:type="numbering" w:customStyle="1" w:styleId="Zaimportowanystyl6">
    <w:name w:val="Zaimportowany styl 6"/>
    <w:pPr>
      <w:numPr>
        <w:numId w:val="49"/>
      </w:numPr>
    </w:pPr>
  </w:style>
  <w:style w:type="paragraph" w:styleId="Lista">
    <w:name w:val="List"/>
    <w:pPr>
      <w:suppressAutoHyphens/>
      <w:ind w:left="283" w:hanging="283"/>
    </w:pPr>
    <w:rPr>
      <w:rFonts w:ascii="Arial" w:hAnsi="Arial Unicode MS" w:cs="Arial Unicode MS"/>
      <w:color w:val="000000"/>
      <w:sz w:val="24"/>
      <w:szCs w:val="24"/>
      <w:u w:color="000000"/>
    </w:rPr>
  </w:style>
  <w:style w:type="numbering" w:customStyle="1" w:styleId="List7">
    <w:name w:val="List 7"/>
    <w:basedOn w:val="Zaimportowanystyl7"/>
    <w:pPr>
      <w:numPr>
        <w:numId w:val="8"/>
      </w:numPr>
    </w:pPr>
  </w:style>
  <w:style w:type="numbering" w:customStyle="1" w:styleId="Zaimportowanystyl7">
    <w:name w:val="Zaimportowany styl 7"/>
    <w:pPr>
      <w:numPr>
        <w:numId w:val="50"/>
      </w:numPr>
    </w:pPr>
  </w:style>
  <w:style w:type="paragraph" w:customStyle="1" w:styleId="Lista22">
    <w:name w:val="Lista 22"/>
    <w:pPr>
      <w:ind w:left="566" w:hanging="283"/>
    </w:pPr>
    <w:rPr>
      <w:rFonts w:hAnsi="Arial Unicode MS" w:cs="Arial Unicode MS"/>
      <w:color w:val="000000"/>
      <w:sz w:val="24"/>
      <w:szCs w:val="24"/>
      <w:u w:color="000000"/>
    </w:rPr>
  </w:style>
  <w:style w:type="numbering" w:customStyle="1" w:styleId="List8">
    <w:name w:val="List 8"/>
    <w:basedOn w:val="Zaimportowanystyl8"/>
    <w:pPr>
      <w:numPr>
        <w:numId w:val="9"/>
      </w:numPr>
    </w:pPr>
  </w:style>
  <w:style w:type="numbering" w:customStyle="1" w:styleId="Zaimportowanystyl8">
    <w:name w:val="Zaimportowany styl 8"/>
  </w:style>
  <w:style w:type="numbering" w:customStyle="1" w:styleId="List9">
    <w:name w:val="List 9"/>
    <w:basedOn w:val="Zaimportowanystyl9"/>
    <w:pPr>
      <w:numPr>
        <w:numId w:val="10"/>
      </w:numPr>
    </w:pPr>
  </w:style>
  <w:style w:type="numbering" w:customStyle="1" w:styleId="Zaimportowanystyl9">
    <w:name w:val="Zaimportowany styl 9"/>
    <w:pPr>
      <w:numPr>
        <w:numId w:val="43"/>
      </w:numPr>
    </w:pPr>
  </w:style>
  <w:style w:type="paragraph" w:styleId="Tekstpodstawowy">
    <w:name w:val="Body Text"/>
    <w:pPr>
      <w:suppressAutoHyphens/>
    </w:pPr>
    <w:rPr>
      <w:rFonts w:ascii="Arial Unicode MS" w:hAnsi="Arial" w:cs="Arial Unicode MS"/>
      <w:color w:val="000000"/>
      <w:sz w:val="24"/>
      <w:szCs w:val="24"/>
      <w:u w:color="000000"/>
    </w:rPr>
  </w:style>
  <w:style w:type="numbering" w:customStyle="1" w:styleId="List10">
    <w:name w:val="List 10"/>
    <w:basedOn w:val="Zaimportowanystyl10"/>
    <w:pPr>
      <w:numPr>
        <w:numId w:val="11"/>
      </w:numPr>
    </w:pPr>
  </w:style>
  <w:style w:type="numbering" w:customStyle="1" w:styleId="Zaimportowanystyl10">
    <w:name w:val="Zaimportowany styl 10"/>
  </w:style>
  <w:style w:type="numbering" w:customStyle="1" w:styleId="List11">
    <w:name w:val="List 11"/>
    <w:basedOn w:val="Zaimportowanystyl11"/>
    <w:pPr>
      <w:numPr>
        <w:numId w:val="12"/>
      </w:numPr>
    </w:pPr>
  </w:style>
  <w:style w:type="numbering" w:customStyle="1" w:styleId="Zaimportowanystyl11">
    <w:name w:val="Zaimportowany styl 11"/>
  </w:style>
  <w:style w:type="numbering" w:customStyle="1" w:styleId="List12">
    <w:name w:val="List 12"/>
    <w:basedOn w:val="Zaimportowanystyl12"/>
    <w:pPr>
      <w:numPr>
        <w:numId w:val="13"/>
      </w:numPr>
    </w:pPr>
  </w:style>
  <w:style w:type="numbering" w:customStyle="1" w:styleId="Zaimportowanystyl12">
    <w:name w:val="Zaimportowany styl 12"/>
    <w:pPr>
      <w:numPr>
        <w:numId w:val="42"/>
      </w:numPr>
    </w:pPr>
  </w:style>
  <w:style w:type="numbering" w:customStyle="1" w:styleId="List13">
    <w:name w:val="List 13"/>
    <w:basedOn w:val="Zaimportowanystyl13"/>
    <w:pPr>
      <w:numPr>
        <w:numId w:val="14"/>
      </w:numPr>
    </w:pPr>
  </w:style>
  <w:style w:type="numbering" w:customStyle="1" w:styleId="Zaimportowanystyl13">
    <w:name w:val="Zaimportowany styl 13"/>
    <w:pPr>
      <w:numPr>
        <w:numId w:val="52"/>
      </w:numPr>
    </w:pPr>
  </w:style>
  <w:style w:type="numbering" w:customStyle="1" w:styleId="List14">
    <w:name w:val="List 14"/>
    <w:basedOn w:val="Zaimportowanystyl13"/>
    <w:pPr>
      <w:numPr>
        <w:numId w:val="20"/>
      </w:numPr>
    </w:pPr>
  </w:style>
  <w:style w:type="numbering" w:customStyle="1" w:styleId="List15">
    <w:name w:val="List 15"/>
    <w:basedOn w:val="Zaimportowanystyl14"/>
    <w:pPr>
      <w:numPr>
        <w:numId w:val="15"/>
      </w:numPr>
    </w:pPr>
  </w:style>
  <w:style w:type="numbering" w:customStyle="1" w:styleId="Zaimportowanystyl14">
    <w:name w:val="Zaimportowany styl 14"/>
  </w:style>
  <w:style w:type="numbering" w:customStyle="1" w:styleId="List16">
    <w:name w:val="List 16"/>
    <w:basedOn w:val="Zaimportowanystyl15"/>
    <w:pPr>
      <w:numPr>
        <w:numId w:val="16"/>
      </w:numPr>
    </w:pPr>
  </w:style>
  <w:style w:type="numbering" w:customStyle="1" w:styleId="Zaimportowanystyl15">
    <w:name w:val="Zaimportowany styl 15"/>
  </w:style>
  <w:style w:type="numbering" w:customStyle="1" w:styleId="List17">
    <w:name w:val="List 17"/>
    <w:basedOn w:val="Zaimportowanystyl16"/>
    <w:pPr>
      <w:numPr>
        <w:numId w:val="17"/>
      </w:numPr>
    </w:pPr>
  </w:style>
  <w:style w:type="numbering" w:customStyle="1" w:styleId="Zaimportowanystyl16">
    <w:name w:val="Zaimportowany styl 16"/>
  </w:style>
  <w:style w:type="numbering" w:customStyle="1" w:styleId="List18">
    <w:name w:val="List 18"/>
    <w:basedOn w:val="Zaimportowanystyl17"/>
    <w:pPr>
      <w:numPr>
        <w:numId w:val="18"/>
      </w:numPr>
    </w:pPr>
  </w:style>
  <w:style w:type="numbering" w:customStyle="1" w:styleId="Zaimportowanystyl17">
    <w:name w:val="Zaimportowany styl 17"/>
  </w:style>
  <w:style w:type="paragraph" w:styleId="Bezodstpw">
    <w:name w:val="No Spacing"/>
    <w:link w:val="BezodstpwZnak"/>
    <w:uiPriority w:val="1"/>
    <w:qFormat/>
    <w:rsid w:val="00D6265E"/>
    <w:pPr>
      <w:spacing w:after="0" w:line="240" w:lineRule="auto"/>
    </w:pPr>
  </w:style>
  <w:style w:type="paragraph" w:styleId="Akapitzlist">
    <w:name w:val="List Paragraph"/>
    <w:basedOn w:val="Normalny"/>
    <w:uiPriority w:val="34"/>
    <w:qFormat/>
    <w:rsid w:val="00B14FF3"/>
    <w:pPr>
      <w:ind w:left="720"/>
      <w:contextualSpacing/>
    </w:pPr>
  </w:style>
  <w:style w:type="paragraph" w:styleId="Tekstdymka">
    <w:name w:val="Balloon Text"/>
    <w:basedOn w:val="Normalny"/>
    <w:link w:val="TekstdymkaZnak"/>
    <w:uiPriority w:val="99"/>
    <w:semiHidden/>
    <w:unhideWhenUsed/>
    <w:rsid w:val="00C712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23E"/>
    <w:rPr>
      <w:rFonts w:ascii="Tahoma" w:hAnsi="Tahoma" w:cs="Tahoma"/>
      <w:color w:val="000000"/>
      <w:sz w:val="16"/>
      <w:szCs w:val="16"/>
      <w:u w:color="000000"/>
    </w:rPr>
  </w:style>
  <w:style w:type="paragraph" w:styleId="Nagwek">
    <w:name w:val="header"/>
    <w:basedOn w:val="Normalny"/>
    <w:link w:val="NagwekZnak"/>
    <w:uiPriority w:val="99"/>
    <w:unhideWhenUsed/>
    <w:rsid w:val="002456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5676"/>
    <w:rPr>
      <w:rFonts w:ascii="Calibri" w:hAnsi="Arial Unicode MS" w:cs="Arial Unicode MS"/>
      <w:color w:val="000000"/>
      <w:sz w:val="22"/>
      <w:szCs w:val="22"/>
      <w:u w:color="000000"/>
    </w:rPr>
  </w:style>
  <w:style w:type="paragraph" w:styleId="Stopka">
    <w:name w:val="footer"/>
    <w:basedOn w:val="Normalny"/>
    <w:link w:val="StopkaZnak"/>
    <w:uiPriority w:val="99"/>
    <w:unhideWhenUsed/>
    <w:rsid w:val="002456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676"/>
    <w:rPr>
      <w:rFonts w:ascii="Calibri" w:hAnsi="Arial Unicode MS" w:cs="Arial Unicode MS"/>
      <w:color w:val="000000"/>
      <w:sz w:val="22"/>
      <w:szCs w:val="22"/>
      <w:u w:color="000000"/>
    </w:rPr>
  </w:style>
  <w:style w:type="character" w:customStyle="1" w:styleId="BezodstpwZnak">
    <w:name w:val="Bez odstępów Znak"/>
    <w:link w:val="Bezodstpw"/>
    <w:uiPriority w:val="1"/>
    <w:locked/>
    <w:rsid w:val="006A4F46"/>
  </w:style>
  <w:style w:type="numbering" w:customStyle="1" w:styleId="Zaimportowanystyl19">
    <w:name w:val="Zaimportowany styl 19"/>
    <w:rsid w:val="006A4F46"/>
    <w:pPr>
      <w:numPr>
        <w:numId w:val="51"/>
      </w:numPr>
    </w:pPr>
  </w:style>
  <w:style w:type="character" w:customStyle="1" w:styleId="Nagwek1Znak">
    <w:name w:val="Nagłówek 1 Znak"/>
    <w:basedOn w:val="Domylnaczcionkaakapitu"/>
    <w:link w:val="Nagwek1"/>
    <w:uiPriority w:val="9"/>
    <w:rsid w:val="00D6265E"/>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rsid w:val="00D6265E"/>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D6265E"/>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D6265E"/>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D6265E"/>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D6265E"/>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D6265E"/>
    <w:rPr>
      <w:i/>
      <w:iCs/>
    </w:rPr>
  </w:style>
  <w:style w:type="character" w:customStyle="1" w:styleId="Nagwek8Znak">
    <w:name w:val="Nagłówek 8 Znak"/>
    <w:basedOn w:val="Domylnaczcionkaakapitu"/>
    <w:link w:val="Nagwek8"/>
    <w:uiPriority w:val="9"/>
    <w:semiHidden/>
    <w:rsid w:val="00D6265E"/>
    <w:rPr>
      <w:b/>
      <w:bCs/>
    </w:rPr>
  </w:style>
  <w:style w:type="character" w:customStyle="1" w:styleId="Nagwek9Znak">
    <w:name w:val="Nagłówek 9 Znak"/>
    <w:basedOn w:val="Domylnaczcionkaakapitu"/>
    <w:link w:val="Nagwek9"/>
    <w:uiPriority w:val="9"/>
    <w:semiHidden/>
    <w:rsid w:val="00D6265E"/>
    <w:rPr>
      <w:i/>
      <w:iCs/>
    </w:rPr>
  </w:style>
  <w:style w:type="paragraph" w:styleId="Legenda">
    <w:name w:val="caption"/>
    <w:basedOn w:val="Normalny"/>
    <w:next w:val="Normalny"/>
    <w:uiPriority w:val="35"/>
    <w:semiHidden/>
    <w:unhideWhenUsed/>
    <w:qFormat/>
    <w:rsid w:val="00D6265E"/>
    <w:rPr>
      <w:b/>
      <w:bCs/>
      <w:sz w:val="18"/>
      <w:szCs w:val="18"/>
    </w:rPr>
  </w:style>
  <w:style w:type="paragraph" w:styleId="Tytu0">
    <w:name w:val="Title"/>
    <w:basedOn w:val="Normalny"/>
    <w:next w:val="Normalny"/>
    <w:link w:val="TytuZnak"/>
    <w:uiPriority w:val="10"/>
    <w:qFormat/>
    <w:rsid w:val="00D6265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0"/>
    <w:uiPriority w:val="10"/>
    <w:rsid w:val="00D6265E"/>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D6265E"/>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D6265E"/>
    <w:rPr>
      <w:rFonts w:asciiTheme="majorHAnsi" w:eastAsiaTheme="majorEastAsia" w:hAnsiTheme="majorHAnsi" w:cstheme="majorBidi"/>
      <w:sz w:val="24"/>
      <w:szCs w:val="24"/>
    </w:rPr>
  </w:style>
  <w:style w:type="character" w:styleId="Pogrubienie">
    <w:name w:val="Strong"/>
    <w:basedOn w:val="Domylnaczcionkaakapitu"/>
    <w:uiPriority w:val="22"/>
    <w:qFormat/>
    <w:rsid w:val="00D6265E"/>
    <w:rPr>
      <w:b/>
      <w:bCs/>
      <w:color w:val="auto"/>
    </w:rPr>
  </w:style>
  <w:style w:type="character" w:styleId="Uwydatnienie">
    <w:name w:val="Emphasis"/>
    <w:basedOn w:val="Domylnaczcionkaakapitu"/>
    <w:uiPriority w:val="20"/>
    <w:qFormat/>
    <w:rsid w:val="00D6265E"/>
    <w:rPr>
      <w:i/>
      <w:iCs/>
      <w:color w:val="auto"/>
    </w:rPr>
  </w:style>
  <w:style w:type="paragraph" w:styleId="Cytat">
    <w:name w:val="Quote"/>
    <w:basedOn w:val="Normalny"/>
    <w:next w:val="Normalny"/>
    <w:link w:val="CytatZnak"/>
    <w:uiPriority w:val="29"/>
    <w:qFormat/>
    <w:rsid w:val="00D6265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D6265E"/>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D6265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D6265E"/>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D6265E"/>
    <w:rPr>
      <w:i/>
      <w:iCs/>
      <w:color w:val="auto"/>
    </w:rPr>
  </w:style>
  <w:style w:type="character" w:styleId="Wyrnienieintensywne">
    <w:name w:val="Intense Emphasis"/>
    <w:basedOn w:val="Domylnaczcionkaakapitu"/>
    <w:uiPriority w:val="21"/>
    <w:qFormat/>
    <w:rsid w:val="00D6265E"/>
    <w:rPr>
      <w:b/>
      <w:bCs/>
      <w:i/>
      <w:iCs/>
      <w:color w:val="auto"/>
    </w:rPr>
  </w:style>
  <w:style w:type="character" w:styleId="Odwoaniedelikatne">
    <w:name w:val="Subtle Reference"/>
    <w:basedOn w:val="Domylnaczcionkaakapitu"/>
    <w:uiPriority w:val="31"/>
    <w:qFormat/>
    <w:rsid w:val="00D6265E"/>
    <w:rPr>
      <w:smallCaps/>
      <w:color w:val="auto"/>
      <w:u w:val="single" w:color="7F7F7F" w:themeColor="text1" w:themeTint="80"/>
    </w:rPr>
  </w:style>
  <w:style w:type="character" w:styleId="Odwoanieintensywne">
    <w:name w:val="Intense Reference"/>
    <w:basedOn w:val="Domylnaczcionkaakapitu"/>
    <w:uiPriority w:val="32"/>
    <w:qFormat/>
    <w:rsid w:val="00D6265E"/>
    <w:rPr>
      <w:b/>
      <w:bCs/>
      <w:smallCaps/>
      <w:color w:val="auto"/>
      <w:u w:val="single"/>
    </w:rPr>
  </w:style>
  <w:style w:type="character" w:styleId="Tytuksiki">
    <w:name w:val="Book Title"/>
    <w:basedOn w:val="Domylnaczcionkaakapitu"/>
    <w:uiPriority w:val="33"/>
    <w:qFormat/>
    <w:rsid w:val="00D6265E"/>
    <w:rPr>
      <w:b/>
      <w:bCs/>
      <w:smallCaps/>
      <w:color w:val="auto"/>
    </w:rPr>
  </w:style>
  <w:style w:type="paragraph" w:styleId="Nagwekspisutreci">
    <w:name w:val="TOC Heading"/>
    <w:basedOn w:val="Nagwek1"/>
    <w:next w:val="Normalny"/>
    <w:uiPriority w:val="39"/>
    <w:semiHidden/>
    <w:unhideWhenUsed/>
    <w:qFormat/>
    <w:rsid w:val="00D6265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35559">
      <w:bodyDiv w:val="1"/>
      <w:marLeft w:val="0"/>
      <w:marRight w:val="0"/>
      <w:marTop w:val="0"/>
      <w:marBottom w:val="0"/>
      <w:divBdr>
        <w:top w:val="none" w:sz="0" w:space="0" w:color="auto"/>
        <w:left w:val="none" w:sz="0" w:space="0" w:color="auto"/>
        <w:bottom w:val="none" w:sz="0" w:space="0" w:color="auto"/>
        <w:right w:val="none" w:sz="0" w:space="0" w:color="auto"/>
      </w:divBdr>
    </w:div>
    <w:div w:id="933241627">
      <w:bodyDiv w:val="1"/>
      <w:marLeft w:val="0"/>
      <w:marRight w:val="0"/>
      <w:marTop w:val="0"/>
      <w:marBottom w:val="0"/>
      <w:divBdr>
        <w:top w:val="none" w:sz="0" w:space="0" w:color="auto"/>
        <w:left w:val="none" w:sz="0" w:space="0" w:color="auto"/>
        <w:bottom w:val="none" w:sz="0" w:space="0" w:color="auto"/>
        <w:right w:val="none" w:sz="0" w:space="0" w:color="auto"/>
      </w:divBdr>
      <w:divsChild>
        <w:div w:id="1304313995">
          <w:marLeft w:val="0"/>
          <w:marRight w:val="0"/>
          <w:marTop w:val="0"/>
          <w:marBottom w:val="0"/>
          <w:divBdr>
            <w:top w:val="none" w:sz="0" w:space="0" w:color="auto"/>
            <w:left w:val="none" w:sz="0" w:space="0" w:color="auto"/>
            <w:bottom w:val="none" w:sz="0" w:space="0" w:color="auto"/>
            <w:right w:val="none" w:sz="0" w:space="0" w:color="auto"/>
          </w:divBdr>
        </w:div>
        <w:div w:id="884217551">
          <w:marLeft w:val="0"/>
          <w:marRight w:val="0"/>
          <w:marTop w:val="0"/>
          <w:marBottom w:val="0"/>
          <w:divBdr>
            <w:top w:val="none" w:sz="0" w:space="0" w:color="auto"/>
            <w:left w:val="none" w:sz="0" w:space="0" w:color="auto"/>
            <w:bottom w:val="none" w:sz="0" w:space="0" w:color="auto"/>
            <w:right w:val="none" w:sz="0" w:space="0" w:color="auto"/>
          </w:divBdr>
        </w:div>
        <w:div w:id="21290776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A11E8-9054-4DE6-8413-D3E3B90A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4042</Words>
  <Characters>24258</Characters>
  <Application>Microsoft Office Word</Application>
  <DocSecurity>0</DocSecurity>
  <Lines>202</Lines>
  <Paragraphs>56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Beata</dc:creator>
  <cp:lastModifiedBy>Anna Pietkowska</cp:lastModifiedBy>
  <cp:revision>5</cp:revision>
  <cp:lastPrinted>2019-09-25T06:19:00Z</cp:lastPrinted>
  <dcterms:created xsi:type="dcterms:W3CDTF">2019-09-25T06:37:00Z</dcterms:created>
  <dcterms:modified xsi:type="dcterms:W3CDTF">2019-09-26T13:22:00Z</dcterms:modified>
</cp:coreProperties>
</file>